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A140" w14:textId="78EDE6A8" w:rsidR="008F31A2" w:rsidRDefault="00F51229" w:rsidP="008F31A2">
      <w:pPr>
        <w:jc w:val="center"/>
        <w:rPr>
          <w:rFonts w:ascii="Garamond" w:hAnsi="Garamond" w:cs="Times New Roman"/>
          <w:b/>
          <w:spacing w:val="15"/>
          <w:w w:val="106"/>
          <w:sz w:val="24"/>
          <w:szCs w:val="24"/>
        </w:rPr>
      </w:pPr>
      <w:r w:rsidRPr="009F5988">
        <w:rPr>
          <w:rFonts w:ascii="Garamond" w:hAnsi="Garamond" w:cs="Times New Roman"/>
          <w:b/>
          <w:spacing w:val="-1"/>
          <w:w w:val="104"/>
          <w:sz w:val="24"/>
          <w:szCs w:val="24"/>
        </w:rPr>
        <w:t>ORDINANC</w:t>
      </w:r>
      <w:r w:rsidRPr="009F5988">
        <w:rPr>
          <w:rFonts w:ascii="Garamond" w:hAnsi="Garamond" w:cs="Times New Roman"/>
          <w:b/>
          <w:w w:val="104"/>
          <w:sz w:val="24"/>
          <w:szCs w:val="24"/>
        </w:rPr>
        <w:t>E</w:t>
      </w:r>
      <w:r w:rsidRPr="009F5988">
        <w:rPr>
          <w:rFonts w:ascii="Garamond" w:hAnsi="Garamond" w:cs="Times New Roman"/>
          <w:b/>
          <w:spacing w:val="16"/>
          <w:sz w:val="24"/>
          <w:szCs w:val="24"/>
        </w:rPr>
        <w:t xml:space="preserve"> </w:t>
      </w:r>
      <w:r w:rsidRPr="009F5988">
        <w:rPr>
          <w:rFonts w:ascii="Garamond" w:hAnsi="Garamond" w:cs="Times New Roman"/>
          <w:b/>
          <w:spacing w:val="-1"/>
          <w:w w:val="107"/>
          <w:sz w:val="24"/>
          <w:szCs w:val="24"/>
        </w:rPr>
        <w:t>NO</w:t>
      </w:r>
      <w:r w:rsidRPr="009F5988">
        <w:rPr>
          <w:rFonts w:ascii="Garamond" w:hAnsi="Garamond" w:cs="Times New Roman"/>
          <w:b/>
          <w:w w:val="107"/>
          <w:sz w:val="24"/>
          <w:szCs w:val="24"/>
        </w:rPr>
        <w:t>.</w:t>
      </w:r>
      <w:r w:rsidRPr="009F5988">
        <w:rPr>
          <w:rFonts w:ascii="Garamond" w:hAnsi="Garamond" w:cs="Times New Roman"/>
          <w:b/>
          <w:spacing w:val="1"/>
          <w:sz w:val="24"/>
          <w:szCs w:val="24"/>
        </w:rPr>
        <w:t xml:space="preserve"> </w:t>
      </w:r>
      <w:r w:rsidR="005811EF">
        <w:rPr>
          <w:rFonts w:ascii="Garamond" w:hAnsi="Garamond" w:cs="Times New Roman"/>
          <w:b/>
          <w:spacing w:val="-1"/>
          <w:w w:val="106"/>
          <w:sz w:val="24"/>
          <w:szCs w:val="24"/>
        </w:rPr>
        <w:t>2020-0</w:t>
      </w:r>
      <w:r w:rsidR="00DC3FBC">
        <w:rPr>
          <w:rFonts w:ascii="Garamond" w:hAnsi="Garamond" w:cs="Times New Roman"/>
          <w:b/>
          <w:spacing w:val="-1"/>
          <w:w w:val="106"/>
          <w:sz w:val="24"/>
          <w:szCs w:val="24"/>
        </w:rPr>
        <w:t>2</w:t>
      </w:r>
    </w:p>
    <w:p w14:paraId="44AEE480" w14:textId="77777777" w:rsidR="008F31A2" w:rsidRDefault="008F31A2" w:rsidP="008F31A2">
      <w:pPr>
        <w:ind w:right="2777"/>
        <w:jc w:val="center"/>
        <w:rPr>
          <w:rFonts w:ascii="Garamond" w:hAnsi="Garamond" w:cs="Times New Roman"/>
          <w:b/>
          <w:spacing w:val="15"/>
          <w:w w:val="106"/>
          <w:sz w:val="24"/>
          <w:szCs w:val="24"/>
        </w:rPr>
      </w:pPr>
    </w:p>
    <w:p w14:paraId="0480CA96" w14:textId="0424610F" w:rsidR="0011738D" w:rsidRPr="009F5988" w:rsidRDefault="009F5988" w:rsidP="008F31A2">
      <w:pPr>
        <w:jc w:val="center"/>
        <w:rPr>
          <w:rFonts w:ascii="Garamond" w:hAnsi="Garamond" w:cs="Times New Roman"/>
          <w:b/>
          <w:sz w:val="24"/>
          <w:szCs w:val="24"/>
        </w:rPr>
      </w:pPr>
      <w:r>
        <w:rPr>
          <w:rFonts w:ascii="Garamond" w:hAnsi="Garamond" w:cs="Times New Roman"/>
          <w:b/>
          <w:sz w:val="24"/>
          <w:szCs w:val="24"/>
        </w:rPr>
        <w:t xml:space="preserve">“AN </w:t>
      </w:r>
      <w:r w:rsidR="00F51229" w:rsidRPr="009F5988">
        <w:rPr>
          <w:rFonts w:ascii="Garamond" w:hAnsi="Garamond" w:cs="Times New Roman"/>
          <w:b/>
          <w:sz w:val="24"/>
          <w:szCs w:val="24"/>
        </w:rPr>
        <w:t xml:space="preserve">ORDINANCE AMENDING </w:t>
      </w:r>
      <w:r>
        <w:rPr>
          <w:rFonts w:ascii="Garamond" w:hAnsi="Garamond" w:cs="Times New Roman"/>
          <w:b/>
          <w:sz w:val="24"/>
          <w:szCs w:val="24"/>
        </w:rPr>
        <w:t xml:space="preserve">THE CODE OF ORDINANCES OF </w:t>
      </w:r>
      <w:r w:rsidR="00B83436">
        <w:rPr>
          <w:rFonts w:ascii="Garamond" w:hAnsi="Garamond" w:cs="Times New Roman"/>
          <w:b/>
          <w:sz w:val="24"/>
          <w:szCs w:val="24"/>
        </w:rPr>
        <w:t>T</w:t>
      </w:r>
      <w:r>
        <w:rPr>
          <w:rFonts w:ascii="Garamond" w:hAnsi="Garamond" w:cs="Times New Roman"/>
          <w:b/>
          <w:sz w:val="24"/>
          <w:szCs w:val="24"/>
        </w:rPr>
        <w:t xml:space="preserve">HE CITY OF </w:t>
      </w:r>
      <w:r w:rsidR="005811EF">
        <w:rPr>
          <w:rFonts w:ascii="Garamond" w:hAnsi="Garamond" w:cs="Times New Roman"/>
          <w:b/>
          <w:sz w:val="24"/>
          <w:szCs w:val="24"/>
        </w:rPr>
        <w:t>GILMORE</w:t>
      </w:r>
      <w:r w:rsidR="0080602E">
        <w:rPr>
          <w:rFonts w:ascii="Garamond" w:hAnsi="Garamond" w:cs="Times New Roman"/>
          <w:b/>
          <w:sz w:val="24"/>
          <w:szCs w:val="24"/>
        </w:rPr>
        <w:t xml:space="preserve"> CITY</w:t>
      </w:r>
      <w:r>
        <w:rPr>
          <w:rFonts w:ascii="Garamond" w:hAnsi="Garamond" w:cs="Times New Roman"/>
          <w:b/>
          <w:sz w:val="24"/>
          <w:szCs w:val="24"/>
        </w:rPr>
        <w:t>, IOWA BY</w:t>
      </w:r>
      <w:r w:rsidR="005811EF">
        <w:rPr>
          <w:rFonts w:ascii="Garamond" w:hAnsi="Garamond" w:cs="Times New Roman"/>
          <w:b/>
          <w:sz w:val="24"/>
          <w:szCs w:val="24"/>
        </w:rPr>
        <w:t xml:space="preserve"> AMENDING CHAPTER 41, SECTION 13</w:t>
      </w:r>
      <w:r>
        <w:rPr>
          <w:rFonts w:ascii="Garamond" w:hAnsi="Garamond" w:cs="Times New Roman"/>
          <w:b/>
          <w:sz w:val="24"/>
          <w:szCs w:val="24"/>
        </w:rPr>
        <w:t xml:space="preserve"> PERTAINING TO FIREWORKS.”</w:t>
      </w:r>
    </w:p>
    <w:p w14:paraId="5BE885ED" w14:textId="77777777" w:rsidR="0011738D" w:rsidRPr="009F5988" w:rsidRDefault="0011738D" w:rsidP="002D7049">
      <w:pPr>
        <w:pStyle w:val="BodyText"/>
        <w:rPr>
          <w:rFonts w:ascii="Garamond" w:hAnsi="Garamond" w:cs="Times New Roman"/>
          <w:sz w:val="24"/>
          <w:szCs w:val="24"/>
        </w:rPr>
      </w:pPr>
    </w:p>
    <w:p w14:paraId="0266C019" w14:textId="77777777" w:rsidR="0011738D" w:rsidRPr="009F5988" w:rsidRDefault="00F51229" w:rsidP="002D7049">
      <w:pPr>
        <w:pStyle w:val="BodyText"/>
        <w:spacing w:line="242" w:lineRule="auto"/>
        <w:ind w:right="125" w:firstLine="609"/>
        <w:rPr>
          <w:rFonts w:ascii="Garamond" w:hAnsi="Garamond" w:cs="Times New Roman"/>
          <w:sz w:val="24"/>
          <w:szCs w:val="24"/>
        </w:rPr>
      </w:pPr>
      <w:r w:rsidRPr="009F5988">
        <w:rPr>
          <w:rFonts w:ascii="Garamond" w:hAnsi="Garamond" w:cs="Times New Roman"/>
          <w:sz w:val="24"/>
          <w:szCs w:val="24"/>
        </w:rPr>
        <w:t>WHEREAS, the General Assembly of the State of Iowa has taken measures to allow the sale and use of consumer fireworks in the State of Iowa during specific timeframes and pursuant to applicable state licensure</w:t>
      </w:r>
      <w:r w:rsidR="00AC11BB" w:rsidRPr="009F5988">
        <w:rPr>
          <w:rFonts w:ascii="Garamond" w:hAnsi="Garamond" w:cs="Times New Roman"/>
          <w:sz w:val="24"/>
          <w:szCs w:val="24"/>
        </w:rPr>
        <w:t xml:space="preserve"> requirements</w:t>
      </w:r>
      <w:r w:rsidRPr="009F5988">
        <w:rPr>
          <w:rFonts w:ascii="Garamond" w:hAnsi="Garamond" w:cs="Times New Roman"/>
          <w:sz w:val="24"/>
          <w:szCs w:val="24"/>
        </w:rPr>
        <w:t>; and</w:t>
      </w:r>
    </w:p>
    <w:p w14:paraId="3AE4413F" w14:textId="77777777" w:rsidR="0011738D" w:rsidRPr="009F5988" w:rsidRDefault="0011738D" w:rsidP="002D7049">
      <w:pPr>
        <w:pStyle w:val="BodyText"/>
        <w:rPr>
          <w:rFonts w:ascii="Garamond" w:hAnsi="Garamond" w:cs="Times New Roman"/>
          <w:sz w:val="24"/>
          <w:szCs w:val="24"/>
        </w:rPr>
      </w:pPr>
    </w:p>
    <w:p w14:paraId="61A7D046" w14:textId="77777777" w:rsidR="0011738D" w:rsidRPr="009F5988" w:rsidRDefault="00F51229" w:rsidP="002D7049">
      <w:pPr>
        <w:pStyle w:val="BodyText"/>
        <w:spacing w:line="242" w:lineRule="auto"/>
        <w:ind w:right="122" w:firstLine="612"/>
        <w:rPr>
          <w:rFonts w:ascii="Garamond" w:hAnsi="Garamond" w:cs="Times New Roman"/>
          <w:sz w:val="24"/>
          <w:szCs w:val="24"/>
        </w:rPr>
      </w:pPr>
      <w:r w:rsidRPr="009F5988">
        <w:rPr>
          <w:rFonts w:ascii="Garamond" w:hAnsi="Garamond" w:cs="Times New Roman"/>
          <w:sz w:val="24"/>
          <w:szCs w:val="24"/>
        </w:rPr>
        <w:t>WHEREAS, the new legislation provides for city councils, by ordinance, to prohibit or limit the use of consumer fireworks within their jurisdiction</w:t>
      </w:r>
      <w:r w:rsidR="00AC11BB" w:rsidRPr="009F5988">
        <w:rPr>
          <w:rFonts w:ascii="Garamond" w:hAnsi="Garamond" w:cs="Times New Roman"/>
          <w:sz w:val="24"/>
          <w:szCs w:val="24"/>
        </w:rPr>
        <w:t xml:space="preserve"> in the interest of public health and safety</w:t>
      </w:r>
      <w:r w:rsidR="009F5988">
        <w:rPr>
          <w:rFonts w:ascii="Garamond" w:hAnsi="Garamond" w:cs="Times New Roman"/>
          <w:sz w:val="24"/>
          <w:szCs w:val="24"/>
        </w:rPr>
        <w:t>;</w:t>
      </w:r>
    </w:p>
    <w:p w14:paraId="7DEDFBB8" w14:textId="77777777" w:rsidR="0011738D" w:rsidRPr="009F5988" w:rsidRDefault="0011738D" w:rsidP="002D7049">
      <w:pPr>
        <w:pStyle w:val="BodyText"/>
        <w:rPr>
          <w:rFonts w:ascii="Garamond" w:hAnsi="Garamond" w:cs="Times New Roman"/>
          <w:sz w:val="24"/>
          <w:szCs w:val="24"/>
        </w:rPr>
      </w:pPr>
    </w:p>
    <w:p w14:paraId="2DDED06F" w14:textId="141FBFE5" w:rsidR="0011738D" w:rsidRPr="009F5988" w:rsidRDefault="009F5988" w:rsidP="002D7049">
      <w:pPr>
        <w:pStyle w:val="BodyText"/>
        <w:rPr>
          <w:rFonts w:ascii="Garamond" w:hAnsi="Garamond" w:cs="Times New Roman"/>
          <w:sz w:val="24"/>
          <w:szCs w:val="24"/>
        </w:rPr>
      </w:pPr>
      <w:r>
        <w:rPr>
          <w:rFonts w:ascii="Garamond" w:hAnsi="Garamond" w:cs="Times New Roman"/>
          <w:sz w:val="24"/>
          <w:szCs w:val="24"/>
        </w:rPr>
        <w:t xml:space="preserve">THEREFORE, </w:t>
      </w:r>
      <w:r w:rsidR="00F51229" w:rsidRPr="009F5988">
        <w:rPr>
          <w:rFonts w:ascii="Garamond" w:hAnsi="Garamond" w:cs="Times New Roman"/>
          <w:sz w:val="24"/>
          <w:szCs w:val="24"/>
        </w:rPr>
        <w:t xml:space="preserve">BE IT ENACTED BY THE CITY COUNCIL OF THE CITY OF </w:t>
      </w:r>
      <w:r w:rsidR="005811EF">
        <w:rPr>
          <w:rFonts w:ascii="Garamond" w:hAnsi="Garamond" w:cs="Times New Roman"/>
          <w:sz w:val="24"/>
          <w:szCs w:val="24"/>
        </w:rPr>
        <w:t>GILMORE</w:t>
      </w:r>
      <w:r w:rsidR="0080602E">
        <w:rPr>
          <w:rFonts w:ascii="Garamond" w:hAnsi="Garamond" w:cs="Times New Roman"/>
          <w:sz w:val="24"/>
          <w:szCs w:val="24"/>
        </w:rPr>
        <w:t xml:space="preserve"> CITY</w:t>
      </w:r>
      <w:r w:rsidR="00F51229" w:rsidRPr="009F5988">
        <w:rPr>
          <w:rFonts w:ascii="Garamond" w:hAnsi="Garamond" w:cs="Times New Roman"/>
          <w:sz w:val="24"/>
          <w:szCs w:val="24"/>
        </w:rPr>
        <w:t>, IOWA:</w:t>
      </w:r>
    </w:p>
    <w:p w14:paraId="57EEFF46" w14:textId="77777777" w:rsidR="0011738D" w:rsidRPr="009F5988" w:rsidRDefault="0011738D" w:rsidP="002D7049">
      <w:pPr>
        <w:pStyle w:val="BodyText"/>
        <w:rPr>
          <w:rFonts w:ascii="Garamond" w:hAnsi="Garamond" w:cs="Times New Roman"/>
          <w:sz w:val="24"/>
          <w:szCs w:val="24"/>
        </w:rPr>
      </w:pPr>
    </w:p>
    <w:p w14:paraId="06C40F2D" w14:textId="04630413" w:rsidR="0011738D" w:rsidRPr="009F5988" w:rsidRDefault="00B06DFC" w:rsidP="002D7049">
      <w:pPr>
        <w:pStyle w:val="BodyText"/>
        <w:spacing w:line="235" w:lineRule="auto"/>
        <w:ind w:right="129" w:hanging="3"/>
        <w:rPr>
          <w:rFonts w:ascii="Garamond" w:hAnsi="Garamond" w:cs="Times New Roman"/>
          <w:sz w:val="24"/>
          <w:szCs w:val="24"/>
        </w:rPr>
      </w:pPr>
      <w:r w:rsidRPr="00572B2A">
        <w:rPr>
          <w:rFonts w:ascii="Garamond" w:hAnsi="Garamond" w:cs="Times New Roman"/>
          <w:sz w:val="24"/>
          <w:szCs w:val="24"/>
          <w:u w:val="single"/>
        </w:rPr>
        <w:t>SECTION 1</w:t>
      </w:r>
      <w:r w:rsidRPr="00572B2A">
        <w:rPr>
          <w:rFonts w:ascii="Garamond" w:hAnsi="Garamond" w:cs="Times New Roman"/>
          <w:sz w:val="24"/>
          <w:szCs w:val="24"/>
        </w:rPr>
        <w:t xml:space="preserve">.  The </w:t>
      </w:r>
      <w:r w:rsidR="005811EF">
        <w:rPr>
          <w:rFonts w:ascii="Garamond" w:hAnsi="Garamond" w:cs="Times New Roman"/>
          <w:sz w:val="24"/>
          <w:szCs w:val="24"/>
        </w:rPr>
        <w:t>Gilmore</w:t>
      </w:r>
      <w:r w:rsidR="0080602E">
        <w:rPr>
          <w:rFonts w:ascii="Garamond" w:hAnsi="Garamond" w:cs="Times New Roman"/>
          <w:sz w:val="24"/>
          <w:szCs w:val="24"/>
        </w:rPr>
        <w:t xml:space="preserve"> City</w:t>
      </w:r>
      <w:r w:rsidRPr="00572B2A">
        <w:rPr>
          <w:rFonts w:ascii="Garamond" w:hAnsi="Garamond" w:cs="Times New Roman"/>
          <w:sz w:val="24"/>
          <w:szCs w:val="24"/>
        </w:rPr>
        <w:t xml:space="preserve"> Municipal Code is hereby amended by</w:t>
      </w:r>
      <w:r w:rsidR="00F51229" w:rsidRPr="009F5988">
        <w:rPr>
          <w:rFonts w:ascii="Garamond" w:hAnsi="Garamond" w:cs="Times New Roman"/>
          <w:sz w:val="24"/>
          <w:szCs w:val="24"/>
        </w:rPr>
        <w:t xml:space="preserve"> </w:t>
      </w:r>
      <w:r w:rsidR="00157822" w:rsidRPr="009F5988">
        <w:rPr>
          <w:rFonts w:ascii="Garamond" w:hAnsi="Garamond" w:cs="Times New Roman"/>
          <w:sz w:val="24"/>
          <w:szCs w:val="24"/>
        </w:rPr>
        <w:t>deleti</w:t>
      </w:r>
      <w:r w:rsidR="005811EF">
        <w:rPr>
          <w:rFonts w:ascii="Garamond" w:hAnsi="Garamond" w:cs="Times New Roman"/>
          <w:sz w:val="24"/>
          <w:szCs w:val="24"/>
        </w:rPr>
        <w:t>ng the current Chapter 41.13</w:t>
      </w:r>
      <w:r w:rsidR="00AC11BB" w:rsidRPr="009F5988">
        <w:rPr>
          <w:rFonts w:ascii="Garamond" w:hAnsi="Garamond" w:cs="Times New Roman"/>
          <w:sz w:val="24"/>
          <w:szCs w:val="24"/>
        </w:rPr>
        <w:t xml:space="preserve"> in its entirety, and replacing it with the following</w:t>
      </w:r>
      <w:r w:rsidR="00F51229" w:rsidRPr="009F5988">
        <w:rPr>
          <w:rFonts w:ascii="Garamond" w:hAnsi="Garamond" w:cs="Times New Roman"/>
          <w:sz w:val="24"/>
          <w:szCs w:val="24"/>
        </w:rPr>
        <w:t>:</w:t>
      </w:r>
    </w:p>
    <w:p w14:paraId="2A86F6A8" w14:textId="77777777" w:rsidR="00B06DFC" w:rsidRDefault="00B06DFC" w:rsidP="002D7049">
      <w:pPr>
        <w:ind w:right="2777"/>
        <w:rPr>
          <w:rFonts w:ascii="Garamond" w:hAnsi="Garamond" w:cs="Times New Roman"/>
          <w:b/>
          <w:w w:val="105"/>
          <w:sz w:val="24"/>
          <w:szCs w:val="24"/>
        </w:rPr>
      </w:pPr>
    </w:p>
    <w:p w14:paraId="16B1658C" w14:textId="28BEAA57" w:rsidR="00B06DFC" w:rsidRPr="009F5988" w:rsidRDefault="005811EF" w:rsidP="002D7049">
      <w:pPr>
        <w:ind w:right="2777"/>
        <w:jc w:val="both"/>
        <w:rPr>
          <w:rFonts w:ascii="Garamond" w:hAnsi="Garamond" w:cs="Times New Roman"/>
          <w:b/>
          <w:sz w:val="24"/>
          <w:szCs w:val="24"/>
        </w:rPr>
      </w:pPr>
      <w:r>
        <w:rPr>
          <w:rFonts w:ascii="Garamond" w:hAnsi="Garamond" w:cs="Times New Roman"/>
          <w:b/>
          <w:sz w:val="24"/>
          <w:szCs w:val="24"/>
          <w:u w:val="single"/>
        </w:rPr>
        <w:t>41.13</w:t>
      </w:r>
      <w:r w:rsidR="00B06DFC" w:rsidRPr="00572B2A">
        <w:rPr>
          <w:rFonts w:ascii="Garamond" w:hAnsi="Garamond" w:cs="Times New Roman"/>
          <w:b/>
          <w:sz w:val="24"/>
          <w:szCs w:val="24"/>
          <w:u w:val="single"/>
        </w:rPr>
        <w:t xml:space="preserve"> </w:t>
      </w:r>
      <w:r w:rsidR="00B06DFC">
        <w:rPr>
          <w:rFonts w:ascii="Garamond" w:hAnsi="Garamond" w:cs="Times New Roman"/>
          <w:b/>
          <w:sz w:val="24"/>
          <w:szCs w:val="24"/>
          <w:u w:val="single"/>
        </w:rPr>
        <w:t>FIREWORKS</w:t>
      </w:r>
      <w:r w:rsidR="00B06DFC" w:rsidRPr="00572B2A">
        <w:rPr>
          <w:rFonts w:ascii="Garamond" w:hAnsi="Garamond" w:cs="Times New Roman"/>
          <w:b/>
          <w:sz w:val="24"/>
          <w:szCs w:val="24"/>
          <w:u w:val="single"/>
        </w:rPr>
        <w:t>.</w:t>
      </w:r>
    </w:p>
    <w:p w14:paraId="2E916F85" w14:textId="77777777" w:rsidR="0011738D" w:rsidRPr="009F5988" w:rsidRDefault="0011738D" w:rsidP="002D7049">
      <w:pPr>
        <w:pStyle w:val="BodyText"/>
        <w:rPr>
          <w:rFonts w:ascii="Garamond" w:hAnsi="Garamond" w:cs="Times New Roman"/>
          <w:b/>
          <w:sz w:val="24"/>
          <w:szCs w:val="24"/>
        </w:rPr>
      </w:pPr>
    </w:p>
    <w:p w14:paraId="1C701BFB" w14:textId="77777777" w:rsidR="0011738D" w:rsidRPr="00B83436" w:rsidRDefault="00F51229" w:rsidP="002D7049">
      <w:pPr>
        <w:pStyle w:val="BodyText"/>
        <w:spacing w:line="241" w:lineRule="exact"/>
        <w:rPr>
          <w:rFonts w:ascii="Garamond" w:hAnsi="Garamond" w:cs="Times New Roman"/>
          <w:b/>
          <w:sz w:val="24"/>
          <w:szCs w:val="24"/>
        </w:rPr>
      </w:pPr>
      <w:r w:rsidRPr="00B83436">
        <w:rPr>
          <w:rFonts w:ascii="Garamond" w:hAnsi="Garamond" w:cs="Times New Roman"/>
          <w:b/>
          <w:sz w:val="24"/>
          <w:szCs w:val="24"/>
        </w:rPr>
        <w:t>1. Definitions.</w:t>
      </w:r>
    </w:p>
    <w:p w14:paraId="13EE3DC9" w14:textId="77777777" w:rsidR="0011738D" w:rsidRPr="00B83436" w:rsidRDefault="00F51229" w:rsidP="002D7049">
      <w:pPr>
        <w:pStyle w:val="BodyText"/>
        <w:rPr>
          <w:rFonts w:ascii="Garamond" w:hAnsi="Garamond" w:cs="Times New Roman"/>
          <w:b/>
          <w:sz w:val="24"/>
          <w:szCs w:val="24"/>
        </w:rPr>
      </w:pPr>
      <w:r w:rsidRPr="00B83436">
        <w:rPr>
          <w:rFonts w:ascii="Garamond" w:hAnsi="Garamond" w:cs="Times New Roman"/>
          <w:b/>
          <w:sz w:val="24"/>
          <w:szCs w:val="24"/>
        </w:rPr>
        <w:t>2. Sales - General Requirements.</w:t>
      </w:r>
    </w:p>
    <w:p w14:paraId="35C4F414" w14:textId="77777777" w:rsidR="0011738D" w:rsidRPr="00B83436" w:rsidRDefault="00F51229" w:rsidP="002D7049">
      <w:pPr>
        <w:pStyle w:val="BodyText"/>
        <w:spacing w:line="241" w:lineRule="exact"/>
        <w:rPr>
          <w:rFonts w:ascii="Garamond" w:hAnsi="Garamond" w:cs="Times New Roman"/>
          <w:b/>
          <w:sz w:val="24"/>
          <w:szCs w:val="24"/>
        </w:rPr>
      </w:pPr>
      <w:r w:rsidRPr="00B83436">
        <w:rPr>
          <w:rFonts w:ascii="Garamond" w:hAnsi="Garamond" w:cs="Times New Roman"/>
          <w:b/>
          <w:sz w:val="24"/>
          <w:szCs w:val="24"/>
        </w:rPr>
        <w:t>3</w:t>
      </w:r>
      <w:r w:rsidR="00157822" w:rsidRPr="00B83436">
        <w:rPr>
          <w:rFonts w:ascii="Garamond" w:hAnsi="Garamond" w:cs="Times New Roman"/>
          <w:b/>
          <w:sz w:val="24"/>
          <w:szCs w:val="24"/>
        </w:rPr>
        <w:t>.</w:t>
      </w:r>
      <w:r w:rsidRPr="00B83436">
        <w:rPr>
          <w:rFonts w:ascii="Garamond" w:hAnsi="Garamond" w:cs="Times New Roman"/>
          <w:b/>
          <w:sz w:val="24"/>
          <w:szCs w:val="24"/>
        </w:rPr>
        <w:t xml:space="preserve"> Fireworks </w:t>
      </w:r>
      <w:r w:rsidR="00A14025" w:rsidRPr="00B83436">
        <w:rPr>
          <w:rFonts w:ascii="Garamond" w:hAnsi="Garamond" w:cs="Times New Roman"/>
          <w:b/>
          <w:sz w:val="24"/>
          <w:szCs w:val="24"/>
        </w:rPr>
        <w:t xml:space="preserve">–Restrictions on </w:t>
      </w:r>
      <w:r w:rsidRPr="00B83436">
        <w:rPr>
          <w:rFonts w:ascii="Garamond" w:hAnsi="Garamond" w:cs="Times New Roman"/>
          <w:b/>
          <w:sz w:val="24"/>
          <w:szCs w:val="24"/>
        </w:rPr>
        <w:t>Discharging.</w:t>
      </w:r>
    </w:p>
    <w:p w14:paraId="5FD4759C" w14:textId="77777777" w:rsidR="0011738D" w:rsidRPr="00B83436" w:rsidRDefault="00157822" w:rsidP="002D7049">
      <w:pPr>
        <w:pStyle w:val="BodyText"/>
        <w:rPr>
          <w:rFonts w:ascii="Garamond" w:hAnsi="Garamond" w:cs="Times New Roman"/>
          <w:b/>
          <w:sz w:val="24"/>
          <w:szCs w:val="24"/>
        </w:rPr>
      </w:pPr>
      <w:r w:rsidRPr="00B83436">
        <w:rPr>
          <w:rFonts w:ascii="Garamond" w:hAnsi="Garamond" w:cs="Times New Roman"/>
          <w:b/>
          <w:sz w:val="24"/>
          <w:szCs w:val="24"/>
        </w:rPr>
        <w:t>4.</w:t>
      </w:r>
      <w:r w:rsidR="00F51229" w:rsidRPr="00B83436">
        <w:rPr>
          <w:rFonts w:ascii="Garamond" w:hAnsi="Garamond" w:cs="Times New Roman"/>
          <w:b/>
          <w:sz w:val="24"/>
          <w:szCs w:val="24"/>
        </w:rPr>
        <w:t xml:space="preserve"> Manufacture of Fireworks.</w:t>
      </w:r>
    </w:p>
    <w:p w14:paraId="74B0D369" w14:textId="77777777" w:rsidR="0011738D" w:rsidRPr="00B83436" w:rsidRDefault="00A14025" w:rsidP="002D7049">
      <w:pPr>
        <w:pStyle w:val="BodyText"/>
        <w:tabs>
          <w:tab w:val="left" w:pos="1080"/>
        </w:tabs>
        <w:rPr>
          <w:rFonts w:ascii="Garamond" w:hAnsi="Garamond" w:cs="Times New Roman"/>
          <w:b/>
          <w:sz w:val="24"/>
          <w:szCs w:val="24"/>
        </w:rPr>
      </w:pPr>
      <w:r w:rsidRPr="00B83436">
        <w:rPr>
          <w:rFonts w:ascii="Garamond" w:hAnsi="Garamond" w:cs="Times New Roman"/>
          <w:b/>
          <w:sz w:val="24"/>
          <w:szCs w:val="24"/>
        </w:rPr>
        <w:t>5</w:t>
      </w:r>
      <w:r w:rsidR="00157822" w:rsidRPr="00B83436">
        <w:rPr>
          <w:rFonts w:ascii="Garamond" w:hAnsi="Garamond" w:cs="Times New Roman"/>
          <w:b/>
          <w:sz w:val="24"/>
          <w:szCs w:val="24"/>
        </w:rPr>
        <w:t>.</w:t>
      </w:r>
      <w:r w:rsidR="00F51229" w:rsidRPr="00B83436">
        <w:rPr>
          <w:rFonts w:ascii="Garamond" w:hAnsi="Garamond" w:cs="Times New Roman"/>
          <w:b/>
          <w:sz w:val="24"/>
          <w:szCs w:val="24"/>
        </w:rPr>
        <w:t xml:space="preserve"> Violations.</w:t>
      </w:r>
    </w:p>
    <w:p w14:paraId="3EAB5902" w14:textId="77777777" w:rsidR="0011738D" w:rsidRPr="009F5988" w:rsidRDefault="0011738D" w:rsidP="009F5988">
      <w:pPr>
        <w:pStyle w:val="BodyText"/>
        <w:rPr>
          <w:rFonts w:ascii="Garamond" w:hAnsi="Garamond" w:cs="Times New Roman"/>
          <w:sz w:val="24"/>
          <w:szCs w:val="24"/>
        </w:rPr>
      </w:pPr>
    </w:p>
    <w:p w14:paraId="4E8270ED" w14:textId="77777777" w:rsidR="0011738D" w:rsidRPr="009F5988" w:rsidRDefault="00F51229" w:rsidP="002D7049">
      <w:pPr>
        <w:pStyle w:val="BodyText"/>
        <w:spacing w:line="242" w:lineRule="auto"/>
        <w:ind w:left="456" w:right="123" w:hanging="456"/>
        <w:rPr>
          <w:rFonts w:ascii="Garamond" w:hAnsi="Garamond" w:cs="Times New Roman"/>
          <w:sz w:val="24"/>
          <w:szCs w:val="24"/>
        </w:rPr>
      </w:pPr>
      <w:r w:rsidRPr="00B83436">
        <w:rPr>
          <w:rFonts w:ascii="Garamond" w:hAnsi="Garamond" w:cs="Times New Roman"/>
          <w:b/>
          <w:sz w:val="24"/>
          <w:szCs w:val="24"/>
        </w:rPr>
        <w:t>1</w:t>
      </w:r>
      <w:r w:rsidR="00AC11BB" w:rsidRPr="00B83436">
        <w:rPr>
          <w:rFonts w:ascii="Garamond" w:hAnsi="Garamond" w:cs="Times New Roman"/>
          <w:b/>
          <w:sz w:val="24"/>
          <w:szCs w:val="24"/>
        </w:rPr>
        <w:t>.</w:t>
      </w:r>
      <w:r w:rsidR="00AC11BB" w:rsidRPr="00B83436">
        <w:rPr>
          <w:rFonts w:ascii="Garamond" w:hAnsi="Garamond" w:cs="Times New Roman"/>
          <w:b/>
          <w:sz w:val="24"/>
          <w:szCs w:val="24"/>
        </w:rPr>
        <w:tab/>
      </w:r>
      <w:r w:rsidRPr="008E30B6">
        <w:rPr>
          <w:rFonts w:ascii="Garamond" w:hAnsi="Garamond" w:cs="Times New Roman"/>
          <w:b/>
          <w:sz w:val="24"/>
          <w:szCs w:val="24"/>
        </w:rPr>
        <w:t>Definitions.</w:t>
      </w:r>
      <w:r w:rsidRPr="00B06DFC">
        <w:rPr>
          <w:rFonts w:ascii="Garamond" w:hAnsi="Garamond" w:cs="Times New Roman"/>
          <w:sz w:val="24"/>
          <w:szCs w:val="24"/>
        </w:rPr>
        <w:t xml:space="preserve"> </w:t>
      </w:r>
      <w:r w:rsidR="00A14025" w:rsidRPr="00B06DFC">
        <w:rPr>
          <w:rFonts w:ascii="Garamond" w:hAnsi="Garamond" w:cs="Times New Roman"/>
          <w:sz w:val="24"/>
          <w:szCs w:val="24"/>
        </w:rPr>
        <w:t>T</w:t>
      </w:r>
      <w:r w:rsidRPr="00B06DFC">
        <w:rPr>
          <w:rFonts w:ascii="Garamond" w:hAnsi="Garamond" w:cs="Times New Roman"/>
          <w:sz w:val="24"/>
          <w:szCs w:val="24"/>
        </w:rPr>
        <w:t>he</w:t>
      </w:r>
      <w:r w:rsidRPr="009F5988">
        <w:rPr>
          <w:rFonts w:ascii="Garamond" w:hAnsi="Garamond" w:cs="Times New Roman"/>
          <w:sz w:val="24"/>
          <w:szCs w:val="24"/>
        </w:rPr>
        <w:t xml:space="preserve"> definitions enumerated in Iowa Code Section 727.2 and Iowa Code Section 100.19, are incorporated herein by reference.</w:t>
      </w:r>
    </w:p>
    <w:p w14:paraId="7D330DB5" w14:textId="77777777" w:rsidR="0011738D" w:rsidRPr="009F5988" w:rsidRDefault="0011738D" w:rsidP="009F5988">
      <w:pPr>
        <w:pStyle w:val="BodyText"/>
        <w:rPr>
          <w:rFonts w:ascii="Garamond" w:hAnsi="Garamond" w:cs="Times New Roman"/>
          <w:sz w:val="24"/>
          <w:szCs w:val="24"/>
        </w:rPr>
      </w:pPr>
    </w:p>
    <w:p w14:paraId="2AA1E240" w14:textId="1CDD735E" w:rsidR="0011738D" w:rsidRPr="0038020C" w:rsidRDefault="00157822" w:rsidP="002D7049">
      <w:pPr>
        <w:pStyle w:val="BodyText"/>
        <w:spacing w:line="242" w:lineRule="auto"/>
        <w:ind w:left="456" w:right="123" w:hanging="456"/>
        <w:rPr>
          <w:rFonts w:ascii="Garamond" w:hAnsi="Garamond" w:cs="Times New Roman"/>
          <w:bCs/>
          <w:sz w:val="24"/>
          <w:szCs w:val="24"/>
        </w:rPr>
      </w:pPr>
      <w:r w:rsidRPr="00B83436">
        <w:rPr>
          <w:rFonts w:ascii="Garamond" w:hAnsi="Garamond" w:cs="Times New Roman"/>
          <w:b/>
          <w:sz w:val="24"/>
          <w:szCs w:val="24"/>
        </w:rPr>
        <w:t>2.</w:t>
      </w:r>
      <w:r w:rsidRPr="00B06DFC">
        <w:rPr>
          <w:rFonts w:ascii="Garamond" w:hAnsi="Garamond" w:cs="Times New Roman"/>
          <w:sz w:val="24"/>
          <w:szCs w:val="24"/>
        </w:rPr>
        <w:t xml:space="preserve"> </w:t>
      </w:r>
      <w:r w:rsidR="00AC11BB" w:rsidRPr="00B06DFC">
        <w:rPr>
          <w:rFonts w:ascii="Garamond" w:hAnsi="Garamond" w:cs="Times New Roman"/>
          <w:sz w:val="24"/>
          <w:szCs w:val="24"/>
        </w:rPr>
        <w:tab/>
      </w:r>
      <w:r w:rsidR="00F51229" w:rsidRPr="008E30B6">
        <w:rPr>
          <w:rFonts w:ascii="Garamond" w:hAnsi="Garamond" w:cs="Times New Roman"/>
          <w:b/>
          <w:sz w:val="24"/>
          <w:szCs w:val="24"/>
        </w:rPr>
        <w:t xml:space="preserve">Sales </w:t>
      </w:r>
      <w:r w:rsidR="0038020C">
        <w:rPr>
          <w:rFonts w:ascii="Garamond" w:hAnsi="Garamond" w:cs="Times New Roman"/>
          <w:b/>
          <w:sz w:val="24"/>
          <w:szCs w:val="24"/>
        </w:rPr>
        <w:t>–</w:t>
      </w:r>
      <w:r w:rsidR="00F51229" w:rsidRPr="008E30B6">
        <w:rPr>
          <w:rFonts w:ascii="Garamond" w:hAnsi="Garamond" w:cs="Times New Roman"/>
          <w:b/>
          <w:sz w:val="24"/>
          <w:szCs w:val="24"/>
        </w:rPr>
        <w:t xml:space="preserve"> </w:t>
      </w:r>
      <w:r w:rsidR="0038020C">
        <w:rPr>
          <w:rFonts w:ascii="Garamond" w:hAnsi="Garamond" w:cs="Times New Roman"/>
          <w:bCs/>
          <w:sz w:val="24"/>
          <w:szCs w:val="24"/>
        </w:rPr>
        <w:t>No sales of fireworks are to be sold within the city limits of Gilmore City, IA.</w:t>
      </w:r>
    </w:p>
    <w:p w14:paraId="56594CD4" w14:textId="77777777" w:rsidR="0018669E" w:rsidRPr="009F5988" w:rsidRDefault="0018669E" w:rsidP="0038020C">
      <w:pPr>
        <w:tabs>
          <w:tab w:val="left" w:pos="547"/>
        </w:tabs>
        <w:spacing w:line="242" w:lineRule="auto"/>
        <w:ind w:right="139"/>
        <w:rPr>
          <w:rFonts w:ascii="Garamond" w:hAnsi="Garamond" w:cs="Times New Roman"/>
          <w:sz w:val="24"/>
          <w:szCs w:val="24"/>
        </w:rPr>
      </w:pPr>
    </w:p>
    <w:p w14:paraId="3AE53A2E" w14:textId="77777777" w:rsidR="0011738D" w:rsidRPr="009F5988" w:rsidRDefault="00157822" w:rsidP="002D7049">
      <w:pPr>
        <w:tabs>
          <w:tab w:val="left" w:pos="720"/>
        </w:tabs>
        <w:ind w:left="450" w:hanging="450"/>
        <w:rPr>
          <w:rFonts w:ascii="Garamond" w:hAnsi="Garamond" w:cs="Times New Roman"/>
          <w:b/>
          <w:sz w:val="24"/>
          <w:szCs w:val="24"/>
        </w:rPr>
      </w:pPr>
      <w:r w:rsidRPr="009F5988">
        <w:rPr>
          <w:rFonts w:ascii="Garamond" w:hAnsi="Garamond" w:cs="Times New Roman"/>
          <w:b/>
          <w:w w:val="105"/>
          <w:sz w:val="24"/>
          <w:szCs w:val="24"/>
        </w:rPr>
        <w:t xml:space="preserve">3. </w:t>
      </w:r>
      <w:r w:rsidR="00430CCE" w:rsidRPr="009F5988">
        <w:rPr>
          <w:rFonts w:ascii="Garamond" w:hAnsi="Garamond" w:cs="Times New Roman"/>
          <w:b/>
          <w:w w:val="105"/>
          <w:sz w:val="24"/>
          <w:szCs w:val="24"/>
        </w:rPr>
        <w:tab/>
      </w:r>
      <w:r w:rsidR="00F51229" w:rsidRPr="009F5988">
        <w:rPr>
          <w:rFonts w:ascii="Garamond" w:hAnsi="Garamond" w:cs="Times New Roman"/>
          <w:b/>
          <w:w w:val="105"/>
          <w:sz w:val="24"/>
          <w:szCs w:val="24"/>
        </w:rPr>
        <w:t xml:space="preserve">Fireworks </w:t>
      </w:r>
      <w:r w:rsidR="00A14025" w:rsidRPr="009F5988">
        <w:rPr>
          <w:rFonts w:ascii="Garamond" w:hAnsi="Garamond" w:cs="Times New Roman"/>
          <w:b/>
          <w:w w:val="105"/>
          <w:sz w:val="24"/>
          <w:szCs w:val="24"/>
        </w:rPr>
        <w:t xml:space="preserve">–Restrictions on </w:t>
      </w:r>
      <w:r w:rsidR="00F51229" w:rsidRPr="009F5988">
        <w:rPr>
          <w:rFonts w:ascii="Garamond" w:hAnsi="Garamond" w:cs="Times New Roman"/>
          <w:b/>
          <w:w w:val="105"/>
          <w:sz w:val="24"/>
          <w:szCs w:val="24"/>
        </w:rPr>
        <w:t>Discharging.</w:t>
      </w:r>
    </w:p>
    <w:p w14:paraId="06F5D666" w14:textId="661C9206" w:rsidR="0011738D" w:rsidRPr="0080602E" w:rsidRDefault="00AF56DB" w:rsidP="0080602E">
      <w:pPr>
        <w:pStyle w:val="ListParagraph"/>
        <w:tabs>
          <w:tab w:val="left" w:pos="540"/>
          <w:tab w:val="left" w:pos="720"/>
          <w:tab w:val="left" w:pos="900"/>
          <w:tab w:val="left" w:pos="1170"/>
        </w:tabs>
        <w:spacing w:line="244" w:lineRule="auto"/>
        <w:ind w:left="900" w:right="121" w:hanging="450"/>
        <w:jc w:val="left"/>
        <w:rPr>
          <w:rFonts w:ascii="Garamond" w:hAnsi="Garamond" w:cs="Times New Roman"/>
          <w:w w:val="105"/>
          <w:sz w:val="24"/>
          <w:szCs w:val="24"/>
        </w:rPr>
      </w:pPr>
      <w:r>
        <w:rPr>
          <w:rFonts w:ascii="Garamond" w:hAnsi="Garamond" w:cs="Times New Roman"/>
          <w:sz w:val="24"/>
          <w:szCs w:val="24"/>
        </w:rPr>
        <w:t xml:space="preserve">A.  </w:t>
      </w:r>
      <w:r w:rsidR="004E3A7E">
        <w:rPr>
          <w:rFonts w:ascii="Garamond" w:hAnsi="Garamond" w:cs="Times New Roman"/>
          <w:sz w:val="24"/>
          <w:szCs w:val="24"/>
        </w:rPr>
        <w:t xml:space="preserve">  </w:t>
      </w:r>
      <w:r w:rsidR="00430CCE" w:rsidRPr="009F5988">
        <w:rPr>
          <w:rFonts w:ascii="Garamond" w:hAnsi="Garamond" w:cs="Times New Roman"/>
          <w:w w:val="105"/>
          <w:sz w:val="24"/>
          <w:szCs w:val="24"/>
        </w:rPr>
        <w:t>No person shall discharge a consumer fireworks dev</w:t>
      </w:r>
      <w:r w:rsidR="007622C7">
        <w:rPr>
          <w:rFonts w:ascii="Garamond" w:hAnsi="Garamond" w:cs="Times New Roman"/>
          <w:w w:val="105"/>
          <w:sz w:val="24"/>
          <w:szCs w:val="24"/>
        </w:rPr>
        <w:t xml:space="preserve">ice </w:t>
      </w:r>
      <w:r w:rsidR="0080602E">
        <w:rPr>
          <w:rFonts w:ascii="Garamond" w:hAnsi="Garamond" w:cs="Times New Roman"/>
          <w:w w:val="105"/>
          <w:sz w:val="24"/>
          <w:szCs w:val="24"/>
        </w:rPr>
        <w:t xml:space="preserve">within the city limits </w:t>
      </w:r>
      <w:r w:rsidR="00DC3FBC">
        <w:rPr>
          <w:rFonts w:ascii="Garamond" w:hAnsi="Garamond" w:cs="Times New Roman"/>
          <w:w w:val="105"/>
          <w:sz w:val="24"/>
          <w:szCs w:val="24"/>
        </w:rPr>
        <w:t>outside the following dates and hours, July 3</w:t>
      </w:r>
      <w:r w:rsidR="00DC3FBC" w:rsidRPr="00DC3FBC">
        <w:rPr>
          <w:rFonts w:ascii="Garamond" w:hAnsi="Garamond" w:cs="Times New Roman"/>
          <w:w w:val="105"/>
          <w:sz w:val="24"/>
          <w:szCs w:val="24"/>
          <w:vertAlign w:val="superscript"/>
        </w:rPr>
        <w:t>rd</w:t>
      </w:r>
      <w:r w:rsidR="00DC3FBC">
        <w:rPr>
          <w:rFonts w:ascii="Garamond" w:hAnsi="Garamond" w:cs="Times New Roman"/>
          <w:w w:val="105"/>
          <w:sz w:val="24"/>
          <w:szCs w:val="24"/>
        </w:rPr>
        <w:t xml:space="preserve"> from 10 a.m. until 1</w:t>
      </w:r>
      <w:r w:rsidR="0038020C">
        <w:rPr>
          <w:rFonts w:ascii="Garamond" w:hAnsi="Garamond" w:cs="Times New Roman"/>
          <w:w w:val="105"/>
          <w:sz w:val="24"/>
          <w:szCs w:val="24"/>
        </w:rPr>
        <w:t>1</w:t>
      </w:r>
      <w:r w:rsidR="00DC3FBC">
        <w:rPr>
          <w:rFonts w:ascii="Garamond" w:hAnsi="Garamond" w:cs="Times New Roman"/>
          <w:w w:val="105"/>
          <w:sz w:val="24"/>
          <w:szCs w:val="24"/>
        </w:rPr>
        <w:t>:00 p.m. and July 4</w:t>
      </w:r>
      <w:r w:rsidR="00DC3FBC" w:rsidRPr="00DC3FBC">
        <w:rPr>
          <w:rFonts w:ascii="Garamond" w:hAnsi="Garamond" w:cs="Times New Roman"/>
          <w:w w:val="105"/>
          <w:sz w:val="24"/>
          <w:szCs w:val="24"/>
          <w:vertAlign w:val="superscript"/>
        </w:rPr>
        <w:t>th</w:t>
      </w:r>
      <w:r w:rsidR="00DC3FBC">
        <w:rPr>
          <w:rFonts w:ascii="Garamond" w:hAnsi="Garamond" w:cs="Times New Roman"/>
          <w:w w:val="105"/>
          <w:sz w:val="24"/>
          <w:szCs w:val="24"/>
        </w:rPr>
        <w:t xml:space="preserve"> from 10 a.m. until 11:00p.m.</w:t>
      </w:r>
    </w:p>
    <w:p w14:paraId="202EB8CF" w14:textId="77777777" w:rsidR="00430CCE" w:rsidRPr="009F5988" w:rsidRDefault="0080602E" w:rsidP="004F4D28">
      <w:pPr>
        <w:pStyle w:val="ListParagraph"/>
        <w:tabs>
          <w:tab w:val="left" w:pos="549"/>
        </w:tabs>
        <w:spacing w:line="242" w:lineRule="auto"/>
        <w:ind w:left="900" w:right="128" w:hanging="450"/>
        <w:jc w:val="left"/>
        <w:rPr>
          <w:rFonts w:ascii="Garamond" w:hAnsi="Garamond" w:cs="Times New Roman"/>
          <w:sz w:val="24"/>
          <w:szCs w:val="24"/>
        </w:rPr>
      </w:pPr>
      <w:r>
        <w:rPr>
          <w:rFonts w:ascii="Garamond" w:hAnsi="Garamond" w:cs="Times New Roman"/>
          <w:sz w:val="24"/>
          <w:szCs w:val="24"/>
        </w:rPr>
        <w:t>B</w:t>
      </w:r>
      <w:r w:rsidR="00430CCE" w:rsidRPr="00AF56DB">
        <w:rPr>
          <w:rFonts w:ascii="Garamond" w:hAnsi="Garamond" w:cs="Times New Roman"/>
          <w:sz w:val="24"/>
          <w:szCs w:val="24"/>
        </w:rPr>
        <w:t xml:space="preserve">. </w:t>
      </w:r>
      <w:r w:rsidR="00AF56DB">
        <w:rPr>
          <w:rFonts w:ascii="Garamond" w:hAnsi="Garamond" w:cs="Times New Roman"/>
          <w:sz w:val="24"/>
          <w:szCs w:val="24"/>
        </w:rPr>
        <w:t xml:space="preserve"> </w:t>
      </w:r>
      <w:r w:rsidR="00B83436">
        <w:rPr>
          <w:rFonts w:ascii="Garamond" w:hAnsi="Garamond" w:cs="Times New Roman"/>
          <w:sz w:val="24"/>
          <w:szCs w:val="24"/>
        </w:rPr>
        <w:t xml:space="preserve"> </w:t>
      </w:r>
      <w:r w:rsidR="00430CCE" w:rsidRPr="00AF56DB">
        <w:rPr>
          <w:rFonts w:ascii="Garamond" w:hAnsi="Garamond" w:cs="Times New Roman"/>
          <w:sz w:val="24"/>
          <w:szCs w:val="24"/>
        </w:rPr>
        <w:t>The City may, upon application in writing, grant a permit for the display of display fireworks on public property by a City agency, fair associations, and such other organizations or groups of individuals approved by City authorities when such display fireworks display will be handled by a licensed operator. No permit shall be granted hereunder unless the operator or sponsoring organization has filed with the City evidence of insurance as required under Iowa Code Section 727.2 and under this Chapter.</w:t>
      </w:r>
    </w:p>
    <w:p w14:paraId="3B74A80E" w14:textId="62255966" w:rsidR="0011738D" w:rsidRPr="004F4D28" w:rsidRDefault="0080602E" w:rsidP="004F4D28">
      <w:pPr>
        <w:pStyle w:val="ListParagraph"/>
        <w:tabs>
          <w:tab w:val="left" w:pos="900"/>
        </w:tabs>
        <w:spacing w:line="254" w:lineRule="auto"/>
        <w:ind w:left="900" w:right="125" w:hanging="450"/>
        <w:jc w:val="left"/>
        <w:rPr>
          <w:rFonts w:ascii="Garamond" w:hAnsi="Garamond" w:cs="Times New Roman"/>
          <w:sz w:val="24"/>
          <w:szCs w:val="24"/>
        </w:rPr>
      </w:pPr>
      <w:r>
        <w:rPr>
          <w:rFonts w:ascii="Garamond" w:hAnsi="Garamond" w:cs="Times New Roman"/>
          <w:sz w:val="24"/>
          <w:szCs w:val="24"/>
        </w:rPr>
        <w:t>C</w:t>
      </w:r>
      <w:r w:rsidR="00B83436" w:rsidRPr="004F4D28">
        <w:rPr>
          <w:rFonts w:ascii="Garamond" w:hAnsi="Garamond" w:cs="Times New Roman"/>
          <w:sz w:val="24"/>
          <w:szCs w:val="24"/>
        </w:rPr>
        <w:t>.</w:t>
      </w:r>
      <w:r w:rsidR="00430CCE" w:rsidRPr="004F4D28">
        <w:rPr>
          <w:rFonts w:ascii="Garamond" w:hAnsi="Garamond" w:cs="Times New Roman"/>
          <w:sz w:val="24"/>
          <w:szCs w:val="24"/>
        </w:rPr>
        <w:t xml:space="preserve"> </w:t>
      </w:r>
      <w:r w:rsidR="00AF56DB" w:rsidRPr="004F4D28">
        <w:rPr>
          <w:rFonts w:ascii="Garamond" w:hAnsi="Garamond" w:cs="Times New Roman"/>
          <w:sz w:val="24"/>
          <w:szCs w:val="24"/>
        </w:rPr>
        <w:t xml:space="preserve"> </w:t>
      </w:r>
      <w:r w:rsidR="00B83436" w:rsidRPr="004F4D28">
        <w:rPr>
          <w:rFonts w:ascii="Garamond" w:hAnsi="Garamond" w:cs="Times New Roman"/>
          <w:sz w:val="24"/>
          <w:szCs w:val="24"/>
        </w:rPr>
        <w:t xml:space="preserve"> </w:t>
      </w:r>
      <w:r w:rsidR="00F51229" w:rsidRPr="004F4D28">
        <w:rPr>
          <w:rFonts w:ascii="Garamond" w:hAnsi="Garamond" w:cs="Times New Roman"/>
          <w:sz w:val="24"/>
          <w:szCs w:val="24"/>
        </w:rPr>
        <w:t>Sky lantern open</w:t>
      </w:r>
      <w:r w:rsidR="00F51229" w:rsidRPr="009F5988">
        <w:rPr>
          <w:rFonts w:ascii="Garamond" w:hAnsi="Garamond" w:cs="Times New Roman"/>
          <w:w w:val="105"/>
          <w:sz w:val="24"/>
          <w:szCs w:val="24"/>
        </w:rPr>
        <w:t xml:space="preserve"> flame devices are not permitted to be released within the city</w:t>
      </w:r>
      <w:r w:rsidR="00B83436">
        <w:rPr>
          <w:rFonts w:ascii="Garamond" w:hAnsi="Garamond" w:cs="Times New Roman"/>
          <w:w w:val="105"/>
          <w:sz w:val="24"/>
          <w:szCs w:val="24"/>
        </w:rPr>
        <w:t xml:space="preserve"> </w:t>
      </w:r>
      <w:r w:rsidR="00F51229" w:rsidRPr="004F4D28">
        <w:rPr>
          <w:rFonts w:ascii="Garamond" w:hAnsi="Garamond" w:cs="Times New Roman"/>
          <w:sz w:val="24"/>
          <w:szCs w:val="24"/>
        </w:rPr>
        <w:t>limits.</w:t>
      </w:r>
    </w:p>
    <w:p w14:paraId="055FE62C" w14:textId="77777777" w:rsidR="0011738D" w:rsidRPr="009F5988" w:rsidRDefault="0011738D" w:rsidP="009F5988">
      <w:pPr>
        <w:pStyle w:val="BodyText"/>
        <w:rPr>
          <w:rFonts w:ascii="Garamond" w:hAnsi="Garamond" w:cs="Times New Roman"/>
          <w:sz w:val="24"/>
          <w:szCs w:val="24"/>
        </w:rPr>
      </w:pPr>
    </w:p>
    <w:p w14:paraId="4B0DEB98" w14:textId="77777777" w:rsidR="00430CCE" w:rsidRPr="009F5988" w:rsidRDefault="00430CCE" w:rsidP="002D7049">
      <w:pPr>
        <w:spacing w:line="254" w:lineRule="auto"/>
        <w:ind w:left="450" w:right="124" w:hanging="450"/>
        <w:rPr>
          <w:rFonts w:ascii="Garamond" w:hAnsi="Garamond" w:cs="Times New Roman"/>
          <w:sz w:val="24"/>
          <w:szCs w:val="24"/>
        </w:rPr>
      </w:pPr>
      <w:r w:rsidRPr="009F5988">
        <w:rPr>
          <w:rFonts w:ascii="Garamond" w:hAnsi="Garamond" w:cs="Times New Roman"/>
          <w:b/>
          <w:w w:val="105"/>
          <w:sz w:val="24"/>
          <w:szCs w:val="24"/>
        </w:rPr>
        <w:t>4.</w:t>
      </w:r>
      <w:r w:rsidRPr="009F5988">
        <w:rPr>
          <w:rFonts w:ascii="Garamond" w:hAnsi="Garamond" w:cs="Times New Roman"/>
          <w:b/>
          <w:w w:val="105"/>
          <w:sz w:val="24"/>
          <w:szCs w:val="24"/>
        </w:rPr>
        <w:tab/>
        <w:t xml:space="preserve">Manufacture of Fireworks. </w:t>
      </w:r>
      <w:r w:rsidRPr="009F5988">
        <w:rPr>
          <w:rFonts w:ascii="Garamond" w:hAnsi="Garamond" w:cs="Times New Roman"/>
          <w:w w:val="105"/>
          <w:sz w:val="24"/>
          <w:szCs w:val="24"/>
        </w:rPr>
        <w:t>It shall be unlawful for a person to manufacture fireworks within the city limits without a permit as may be required by local, state, or federal laws and regulations.</w:t>
      </w:r>
    </w:p>
    <w:p w14:paraId="7013F63D" w14:textId="77777777" w:rsidR="00430CCE" w:rsidRPr="009F5988" w:rsidRDefault="00430CCE" w:rsidP="009F5988">
      <w:pPr>
        <w:pStyle w:val="BodyText"/>
        <w:rPr>
          <w:rFonts w:ascii="Garamond" w:hAnsi="Garamond" w:cs="Times New Roman"/>
          <w:sz w:val="24"/>
          <w:szCs w:val="24"/>
        </w:rPr>
      </w:pPr>
    </w:p>
    <w:p w14:paraId="42472575" w14:textId="02D2D9D0" w:rsidR="00C339CA" w:rsidRDefault="00157822" w:rsidP="00C339CA">
      <w:pPr>
        <w:spacing w:line="254" w:lineRule="auto"/>
        <w:ind w:left="450" w:right="127" w:hanging="450"/>
        <w:rPr>
          <w:rFonts w:ascii="Garamond" w:hAnsi="Garamond" w:cs="Times New Roman"/>
          <w:w w:val="105"/>
          <w:sz w:val="24"/>
          <w:szCs w:val="24"/>
        </w:rPr>
      </w:pPr>
      <w:r w:rsidRPr="009F5988">
        <w:rPr>
          <w:rFonts w:ascii="Garamond" w:hAnsi="Garamond" w:cs="Times New Roman"/>
          <w:b/>
          <w:w w:val="105"/>
          <w:sz w:val="24"/>
          <w:szCs w:val="24"/>
        </w:rPr>
        <w:t>5.</w:t>
      </w:r>
      <w:r w:rsidR="00430CCE" w:rsidRPr="009F5988">
        <w:rPr>
          <w:rFonts w:ascii="Garamond" w:hAnsi="Garamond" w:cs="Times New Roman"/>
          <w:b/>
          <w:w w:val="105"/>
          <w:sz w:val="24"/>
          <w:szCs w:val="24"/>
        </w:rPr>
        <w:tab/>
      </w:r>
      <w:r w:rsidR="00F51229" w:rsidRPr="009F5988">
        <w:rPr>
          <w:rFonts w:ascii="Garamond" w:hAnsi="Garamond" w:cs="Times New Roman"/>
          <w:b/>
          <w:w w:val="105"/>
          <w:sz w:val="24"/>
          <w:szCs w:val="24"/>
        </w:rPr>
        <w:t xml:space="preserve">Violations. </w:t>
      </w:r>
      <w:r w:rsidR="00F51229" w:rsidRPr="009F5988">
        <w:rPr>
          <w:rFonts w:ascii="Garamond" w:hAnsi="Garamond" w:cs="Times New Roman"/>
          <w:w w:val="105"/>
          <w:sz w:val="24"/>
          <w:szCs w:val="24"/>
        </w:rPr>
        <w:t xml:space="preserve">All violations of any provisions of this Chapter </w:t>
      </w:r>
      <w:r w:rsidR="00A14025" w:rsidRPr="009F5988">
        <w:rPr>
          <w:rFonts w:ascii="Garamond" w:hAnsi="Garamond" w:cs="Times New Roman"/>
          <w:w w:val="105"/>
          <w:sz w:val="24"/>
          <w:szCs w:val="24"/>
        </w:rPr>
        <w:t xml:space="preserve">may be prosecuted </w:t>
      </w:r>
      <w:r w:rsidR="00430CCE" w:rsidRPr="009F5988">
        <w:rPr>
          <w:rFonts w:ascii="Garamond" w:hAnsi="Garamond" w:cs="Times New Roman"/>
          <w:w w:val="105"/>
          <w:sz w:val="24"/>
          <w:szCs w:val="24"/>
        </w:rPr>
        <w:t xml:space="preserve">by the City either </w:t>
      </w:r>
      <w:r w:rsidR="00A14025" w:rsidRPr="009F5988">
        <w:rPr>
          <w:rFonts w:ascii="Garamond" w:hAnsi="Garamond" w:cs="Times New Roman"/>
          <w:w w:val="105"/>
          <w:sz w:val="24"/>
          <w:szCs w:val="24"/>
        </w:rPr>
        <w:t xml:space="preserve">as simple </w:t>
      </w:r>
      <w:r w:rsidR="00F51229" w:rsidRPr="009F5988">
        <w:rPr>
          <w:rFonts w:ascii="Garamond" w:hAnsi="Garamond" w:cs="Times New Roman"/>
          <w:w w:val="105"/>
          <w:sz w:val="24"/>
          <w:szCs w:val="24"/>
        </w:rPr>
        <w:t>misdemeanors</w:t>
      </w:r>
      <w:r w:rsidR="00A14025" w:rsidRPr="009F5988">
        <w:rPr>
          <w:rFonts w:ascii="Garamond" w:hAnsi="Garamond" w:cs="Times New Roman"/>
          <w:w w:val="105"/>
          <w:sz w:val="24"/>
          <w:szCs w:val="24"/>
        </w:rPr>
        <w:t xml:space="preserve"> or municipal infractions</w:t>
      </w:r>
      <w:r w:rsidR="00F51229" w:rsidRPr="009F5988">
        <w:rPr>
          <w:rFonts w:ascii="Garamond" w:hAnsi="Garamond" w:cs="Times New Roman"/>
          <w:w w:val="105"/>
          <w:sz w:val="24"/>
          <w:szCs w:val="24"/>
        </w:rPr>
        <w:t>.</w:t>
      </w:r>
      <w:r w:rsidR="00A14025" w:rsidRPr="009F5988">
        <w:rPr>
          <w:rFonts w:ascii="Garamond" w:hAnsi="Garamond" w:cs="Times New Roman"/>
          <w:w w:val="105"/>
          <w:sz w:val="24"/>
          <w:szCs w:val="24"/>
        </w:rPr>
        <w:t xml:space="preserve"> A landowner who knowingly allows persons to discharge fireworks on their property in violation of this Ordinance </w:t>
      </w:r>
      <w:r w:rsidR="00A14025" w:rsidRPr="009F5988">
        <w:rPr>
          <w:rFonts w:ascii="Garamond" w:hAnsi="Garamond" w:cs="Times New Roman"/>
          <w:w w:val="105"/>
          <w:sz w:val="24"/>
          <w:szCs w:val="24"/>
        </w:rPr>
        <w:lastRenderedPageBreak/>
        <w:t>shall also be deemed to be in violation.</w:t>
      </w:r>
      <w:r w:rsidR="00F51229" w:rsidRPr="009F5988">
        <w:rPr>
          <w:rFonts w:ascii="Garamond" w:hAnsi="Garamond" w:cs="Times New Roman"/>
          <w:w w:val="105"/>
          <w:sz w:val="24"/>
          <w:szCs w:val="24"/>
        </w:rPr>
        <w:t xml:space="preserve"> Violations of this chapter shall be reported to the state fire marshal.</w:t>
      </w:r>
      <w:r w:rsidR="00C339CA">
        <w:rPr>
          <w:rFonts w:ascii="Garamond" w:hAnsi="Garamond" w:cs="Times New Roman"/>
          <w:w w:val="105"/>
          <w:sz w:val="24"/>
          <w:szCs w:val="24"/>
        </w:rPr>
        <w:t xml:space="preserve"> The fines for violating any section of this ordinance after 1</w:t>
      </w:r>
      <w:r w:rsidR="00C339CA" w:rsidRPr="00C339CA">
        <w:rPr>
          <w:rFonts w:ascii="Garamond" w:hAnsi="Garamond" w:cs="Times New Roman"/>
          <w:w w:val="105"/>
          <w:sz w:val="24"/>
          <w:szCs w:val="24"/>
          <w:vertAlign w:val="superscript"/>
        </w:rPr>
        <w:t>st</w:t>
      </w:r>
      <w:r w:rsidR="00C339CA">
        <w:rPr>
          <w:rFonts w:ascii="Garamond" w:hAnsi="Garamond" w:cs="Times New Roman"/>
          <w:w w:val="105"/>
          <w:sz w:val="24"/>
          <w:szCs w:val="24"/>
        </w:rPr>
        <w:t xml:space="preserve"> warning shall be the following:</w:t>
      </w:r>
    </w:p>
    <w:p w14:paraId="6DFABE60" w14:textId="5BB05324" w:rsidR="00C339CA" w:rsidRDefault="00C339CA" w:rsidP="00C339CA">
      <w:pPr>
        <w:spacing w:line="254" w:lineRule="auto"/>
        <w:ind w:left="450" w:right="127" w:hanging="450"/>
        <w:rPr>
          <w:rFonts w:ascii="Garamond" w:hAnsi="Garamond" w:cs="Times New Roman"/>
          <w:w w:val="105"/>
          <w:sz w:val="24"/>
          <w:szCs w:val="24"/>
        </w:rPr>
      </w:pPr>
      <w:r>
        <w:rPr>
          <w:rFonts w:ascii="Garamond" w:hAnsi="Garamond" w:cs="Times New Roman"/>
          <w:b/>
          <w:w w:val="105"/>
          <w:sz w:val="24"/>
          <w:szCs w:val="24"/>
        </w:rPr>
        <w:t>a.</w:t>
      </w:r>
      <w:r>
        <w:rPr>
          <w:rFonts w:ascii="Garamond" w:hAnsi="Garamond" w:cs="Times New Roman"/>
          <w:w w:val="105"/>
          <w:sz w:val="24"/>
          <w:szCs w:val="24"/>
        </w:rPr>
        <w:t xml:space="preserve"> First Offense: $250</w:t>
      </w:r>
    </w:p>
    <w:p w14:paraId="16728431" w14:textId="2A70D2F8" w:rsidR="00C339CA" w:rsidRDefault="00C339CA" w:rsidP="00C339CA">
      <w:pPr>
        <w:spacing w:line="254" w:lineRule="auto"/>
        <w:ind w:left="450" w:right="127" w:hanging="450"/>
        <w:rPr>
          <w:rFonts w:ascii="Garamond" w:hAnsi="Garamond" w:cs="Times New Roman"/>
          <w:w w:val="105"/>
          <w:sz w:val="24"/>
          <w:szCs w:val="24"/>
        </w:rPr>
      </w:pPr>
      <w:r>
        <w:rPr>
          <w:rFonts w:ascii="Garamond" w:hAnsi="Garamond" w:cs="Times New Roman"/>
          <w:b/>
          <w:w w:val="105"/>
          <w:sz w:val="24"/>
          <w:szCs w:val="24"/>
        </w:rPr>
        <w:t>b.</w:t>
      </w:r>
      <w:r>
        <w:rPr>
          <w:rFonts w:ascii="Garamond" w:hAnsi="Garamond" w:cs="Times New Roman"/>
          <w:w w:val="105"/>
          <w:sz w:val="24"/>
          <w:szCs w:val="24"/>
        </w:rPr>
        <w:t xml:space="preserve"> Second Offense: $500</w:t>
      </w:r>
    </w:p>
    <w:p w14:paraId="2DB4A417" w14:textId="58946ECF" w:rsidR="00C339CA" w:rsidRPr="00C339CA" w:rsidRDefault="00C339CA" w:rsidP="00C339CA">
      <w:pPr>
        <w:spacing w:line="254" w:lineRule="auto"/>
        <w:ind w:left="450" w:right="127" w:hanging="450"/>
        <w:rPr>
          <w:rFonts w:ascii="Garamond" w:hAnsi="Garamond" w:cs="Times New Roman"/>
          <w:w w:val="105"/>
          <w:sz w:val="24"/>
          <w:szCs w:val="24"/>
        </w:rPr>
      </w:pPr>
      <w:r>
        <w:rPr>
          <w:rFonts w:ascii="Garamond" w:hAnsi="Garamond" w:cs="Times New Roman"/>
          <w:b/>
          <w:w w:val="105"/>
          <w:sz w:val="24"/>
          <w:szCs w:val="24"/>
        </w:rPr>
        <w:t>c.</w:t>
      </w:r>
      <w:r>
        <w:rPr>
          <w:rFonts w:ascii="Garamond" w:hAnsi="Garamond" w:cs="Times New Roman"/>
          <w:w w:val="105"/>
          <w:sz w:val="24"/>
          <w:szCs w:val="24"/>
        </w:rPr>
        <w:t xml:space="preserve"> Third &amp; Final Offense: $1,000</w:t>
      </w:r>
    </w:p>
    <w:p w14:paraId="01BC7C0E" w14:textId="77777777" w:rsidR="0011738D" w:rsidRPr="009F5988" w:rsidRDefault="0011738D" w:rsidP="009F5988">
      <w:pPr>
        <w:pStyle w:val="BodyText"/>
        <w:rPr>
          <w:rFonts w:ascii="Garamond" w:hAnsi="Garamond" w:cs="Times New Roman"/>
          <w:sz w:val="24"/>
          <w:szCs w:val="24"/>
        </w:rPr>
      </w:pPr>
    </w:p>
    <w:p w14:paraId="36EFC934" w14:textId="77777777" w:rsidR="00B83436" w:rsidRDefault="00B83436" w:rsidP="00B83436">
      <w:pPr>
        <w:rPr>
          <w:rFonts w:ascii="Garamond" w:eastAsiaTheme="minorEastAsia" w:hAnsi="Garamond" w:cs="Times New Roman"/>
          <w:sz w:val="24"/>
          <w:szCs w:val="24"/>
        </w:rPr>
      </w:pPr>
      <w:r w:rsidRPr="00967ADB">
        <w:rPr>
          <w:rFonts w:ascii="Garamond" w:eastAsiaTheme="minorEastAsia" w:hAnsi="Garamond" w:cs="Times New Roman"/>
          <w:sz w:val="24"/>
          <w:szCs w:val="24"/>
        </w:rPr>
        <w:t>SECTION 2.  SEVERABILITY CLAUSE.  If any section, provision or part of this Ordinance shall be adjudged invalid or unconstitutional, such adjudication shall not affect the validity of the Ordinance as a whole or any section, provision or part thereof not adjudged invalid or unconstitutional.</w:t>
      </w:r>
    </w:p>
    <w:p w14:paraId="28069880" w14:textId="77777777" w:rsidR="00B83436" w:rsidRDefault="00B83436" w:rsidP="00B83436">
      <w:pPr>
        <w:rPr>
          <w:rFonts w:ascii="Garamond" w:eastAsiaTheme="minorEastAsia" w:hAnsi="Garamond" w:cs="Times New Roman"/>
          <w:sz w:val="24"/>
          <w:szCs w:val="24"/>
        </w:rPr>
      </w:pPr>
    </w:p>
    <w:p w14:paraId="2015315B" w14:textId="77777777" w:rsidR="00B83436" w:rsidRPr="00B83436" w:rsidRDefault="00B83436" w:rsidP="00B83436">
      <w:pPr>
        <w:rPr>
          <w:rFonts w:ascii="Garamond" w:eastAsiaTheme="minorEastAsia" w:hAnsi="Garamond" w:cs="Times New Roman"/>
          <w:sz w:val="24"/>
          <w:szCs w:val="24"/>
        </w:rPr>
      </w:pPr>
      <w:r w:rsidRPr="00967ADB">
        <w:rPr>
          <w:rFonts w:ascii="Garamond" w:eastAsiaTheme="minorEastAsia" w:hAnsi="Garamond" w:cs="Times New Roman"/>
          <w:sz w:val="24"/>
          <w:szCs w:val="24"/>
        </w:rPr>
        <w:t>SECTION 3.</w:t>
      </w:r>
      <w:r>
        <w:rPr>
          <w:rFonts w:ascii="Garamond" w:eastAsiaTheme="minorEastAsia" w:hAnsi="Garamond" w:cs="Times New Roman"/>
          <w:sz w:val="24"/>
          <w:szCs w:val="24"/>
        </w:rPr>
        <w:t xml:space="preserve">  REPEALER.  </w:t>
      </w:r>
      <w:r w:rsidRPr="00B83436">
        <w:rPr>
          <w:rFonts w:ascii="Garamond" w:eastAsiaTheme="minorEastAsia" w:hAnsi="Garamond" w:cs="Times New Roman"/>
          <w:sz w:val="24"/>
          <w:szCs w:val="24"/>
        </w:rPr>
        <w:t>All ordinances or parts of ordinances in conflict with the provisions of this Ordinance are hereby repealed.</w:t>
      </w:r>
    </w:p>
    <w:p w14:paraId="68133524" w14:textId="77777777" w:rsidR="00B83436" w:rsidRPr="00967ADB" w:rsidRDefault="00B83436" w:rsidP="00B83436">
      <w:pPr>
        <w:rPr>
          <w:rFonts w:ascii="Garamond" w:eastAsiaTheme="minorEastAsia" w:hAnsi="Garamond" w:cs="Times New Roman"/>
          <w:sz w:val="24"/>
          <w:szCs w:val="24"/>
        </w:rPr>
      </w:pPr>
    </w:p>
    <w:p w14:paraId="43EA920D" w14:textId="77777777" w:rsidR="00B83436" w:rsidRPr="00967ADB" w:rsidRDefault="00B83436" w:rsidP="00B83436">
      <w:pPr>
        <w:rPr>
          <w:rFonts w:ascii="Garamond" w:eastAsiaTheme="minorEastAsia" w:hAnsi="Garamond" w:cs="Times New Roman"/>
          <w:sz w:val="24"/>
          <w:szCs w:val="24"/>
        </w:rPr>
      </w:pPr>
      <w:r w:rsidRPr="00967ADB">
        <w:rPr>
          <w:rFonts w:ascii="Garamond" w:eastAsiaTheme="minorEastAsia" w:hAnsi="Garamond" w:cs="Times New Roman"/>
          <w:sz w:val="24"/>
          <w:szCs w:val="24"/>
        </w:rPr>
        <w:t xml:space="preserve">SECTION </w:t>
      </w:r>
      <w:r>
        <w:rPr>
          <w:rFonts w:ascii="Garamond" w:eastAsiaTheme="minorEastAsia" w:hAnsi="Garamond" w:cs="Times New Roman"/>
          <w:sz w:val="24"/>
          <w:szCs w:val="24"/>
        </w:rPr>
        <w:t>4</w:t>
      </w:r>
      <w:r w:rsidRPr="00967ADB">
        <w:rPr>
          <w:rFonts w:ascii="Garamond" w:eastAsiaTheme="minorEastAsia" w:hAnsi="Garamond" w:cs="Times New Roman"/>
          <w:sz w:val="24"/>
          <w:szCs w:val="24"/>
        </w:rPr>
        <w:t>.  WHEN EFFECTIVE.  This Ordinance shall be effective after its final passage, approval and publication as provided by law.</w:t>
      </w:r>
    </w:p>
    <w:p w14:paraId="18F1CCC0" w14:textId="77777777" w:rsidR="00B83436" w:rsidRPr="00967ADB" w:rsidRDefault="00B83436" w:rsidP="00B83436">
      <w:pPr>
        <w:rPr>
          <w:rFonts w:ascii="Garamond" w:eastAsiaTheme="minorEastAsia" w:hAnsi="Garamond" w:cs="Times New Roman"/>
          <w:sz w:val="24"/>
          <w:szCs w:val="24"/>
        </w:rPr>
      </w:pPr>
    </w:p>
    <w:p w14:paraId="0F4894EE" w14:textId="77777777" w:rsidR="00B83436" w:rsidRPr="00967ADB" w:rsidRDefault="00B83436" w:rsidP="00B83436">
      <w:pPr>
        <w:rPr>
          <w:rFonts w:ascii="Garamond" w:eastAsiaTheme="minorEastAsia" w:hAnsi="Garamond" w:cs="Times New Roman"/>
          <w:sz w:val="24"/>
          <w:szCs w:val="24"/>
        </w:rPr>
      </w:pPr>
    </w:p>
    <w:p w14:paraId="6E862442" w14:textId="5AFFE766" w:rsidR="00B83436" w:rsidRPr="00967ADB" w:rsidRDefault="00B83436" w:rsidP="00B83436">
      <w:pPr>
        <w:rPr>
          <w:rFonts w:ascii="Garamond" w:eastAsiaTheme="minorEastAsia" w:hAnsi="Garamond" w:cs="Times New Roman"/>
          <w:sz w:val="24"/>
          <w:szCs w:val="24"/>
        </w:rPr>
      </w:pPr>
      <w:r w:rsidRPr="00967ADB">
        <w:rPr>
          <w:rFonts w:ascii="Garamond" w:eastAsiaTheme="minorEastAsia" w:hAnsi="Garamond" w:cs="Times New Roman"/>
          <w:sz w:val="24"/>
          <w:szCs w:val="24"/>
        </w:rPr>
        <w:t xml:space="preserve">Passed and approved by the </w:t>
      </w:r>
      <w:r w:rsidR="005811EF">
        <w:rPr>
          <w:rFonts w:ascii="Garamond" w:eastAsiaTheme="minorEastAsia" w:hAnsi="Garamond" w:cs="Times New Roman"/>
          <w:sz w:val="24"/>
          <w:szCs w:val="24"/>
        </w:rPr>
        <w:t>GILMORE</w:t>
      </w:r>
      <w:r w:rsidR="0080602E">
        <w:rPr>
          <w:rFonts w:ascii="Garamond" w:eastAsiaTheme="minorEastAsia" w:hAnsi="Garamond" w:cs="Times New Roman"/>
          <w:sz w:val="24"/>
          <w:szCs w:val="24"/>
        </w:rPr>
        <w:t xml:space="preserve"> City</w:t>
      </w:r>
      <w:r w:rsidR="00D45E6C">
        <w:rPr>
          <w:rFonts w:ascii="Garamond" w:eastAsiaTheme="minorEastAsia" w:hAnsi="Garamond" w:cs="Times New Roman"/>
          <w:sz w:val="24"/>
          <w:szCs w:val="24"/>
        </w:rPr>
        <w:t>,</w:t>
      </w:r>
      <w:r w:rsidRPr="00967ADB">
        <w:rPr>
          <w:rFonts w:ascii="Garamond" w:eastAsiaTheme="minorEastAsia" w:hAnsi="Garamond" w:cs="Times New Roman"/>
          <w:sz w:val="24"/>
          <w:szCs w:val="24"/>
        </w:rPr>
        <w:t xml:space="preserve"> City Council </w:t>
      </w:r>
      <w:r w:rsidR="00D45E6C">
        <w:rPr>
          <w:rFonts w:ascii="Garamond" w:eastAsiaTheme="minorEastAsia" w:hAnsi="Garamond" w:cs="Times New Roman"/>
          <w:sz w:val="24"/>
          <w:szCs w:val="24"/>
        </w:rPr>
        <w:t>this 1</w:t>
      </w:r>
      <w:r w:rsidR="0038020C">
        <w:rPr>
          <w:rFonts w:ascii="Garamond" w:eastAsiaTheme="minorEastAsia" w:hAnsi="Garamond" w:cs="Times New Roman"/>
          <w:sz w:val="24"/>
          <w:szCs w:val="24"/>
        </w:rPr>
        <w:t>5</w:t>
      </w:r>
      <w:r w:rsidR="00D45E6C" w:rsidRPr="00D45E6C">
        <w:rPr>
          <w:rFonts w:ascii="Garamond" w:eastAsiaTheme="minorEastAsia" w:hAnsi="Garamond" w:cs="Times New Roman"/>
          <w:sz w:val="24"/>
          <w:szCs w:val="24"/>
          <w:vertAlign w:val="superscript"/>
        </w:rPr>
        <w:t>th</w:t>
      </w:r>
      <w:r w:rsidR="00D45E6C">
        <w:rPr>
          <w:rFonts w:ascii="Garamond" w:eastAsiaTheme="minorEastAsia" w:hAnsi="Garamond" w:cs="Times New Roman"/>
          <w:sz w:val="24"/>
          <w:szCs w:val="24"/>
        </w:rPr>
        <w:t xml:space="preserve"> </w:t>
      </w:r>
      <w:r w:rsidRPr="00967ADB">
        <w:rPr>
          <w:rFonts w:ascii="Garamond" w:eastAsiaTheme="minorEastAsia" w:hAnsi="Garamond" w:cs="Times New Roman"/>
          <w:sz w:val="24"/>
          <w:szCs w:val="24"/>
        </w:rPr>
        <w:t xml:space="preserve">day of </w:t>
      </w:r>
      <w:r w:rsidR="00D45E6C">
        <w:rPr>
          <w:rFonts w:ascii="Garamond" w:eastAsiaTheme="minorEastAsia" w:hAnsi="Garamond" w:cs="Times New Roman"/>
          <w:sz w:val="24"/>
          <w:szCs w:val="24"/>
        </w:rPr>
        <w:t>Ju</w:t>
      </w:r>
      <w:r w:rsidR="00D36DAE">
        <w:rPr>
          <w:rFonts w:ascii="Garamond" w:eastAsiaTheme="minorEastAsia" w:hAnsi="Garamond" w:cs="Times New Roman"/>
          <w:sz w:val="24"/>
          <w:szCs w:val="24"/>
        </w:rPr>
        <w:t>ly</w:t>
      </w:r>
      <w:r w:rsidR="0038020C">
        <w:rPr>
          <w:rFonts w:ascii="Garamond" w:eastAsiaTheme="minorEastAsia" w:hAnsi="Garamond" w:cs="Times New Roman"/>
          <w:sz w:val="24"/>
          <w:szCs w:val="24"/>
        </w:rPr>
        <w:t>,</w:t>
      </w:r>
      <w:r w:rsidRPr="00967ADB">
        <w:rPr>
          <w:rFonts w:ascii="Garamond" w:eastAsiaTheme="minorEastAsia" w:hAnsi="Garamond" w:cs="Times New Roman"/>
          <w:sz w:val="24"/>
          <w:szCs w:val="24"/>
        </w:rPr>
        <w:t xml:space="preserve"> 20</w:t>
      </w:r>
      <w:r w:rsidR="00D36DAE">
        <w:rPr>
          <w:rFonts w:ascii="Garamond" w:eastAsiaTheme="minorEastAsia" w:hAnsi="Garamond" w:cs="Times New Roman"/>
          <w:sz w:val="24"/>
          <w:szCs w:val="24"/>
        </w:rPr>
        <w:t>20</w:t>
      </w:r>
      <w:r w:rsidRPr="00967ADB">
        <w:rPr>
          <w:rFonts w:ascii="Garamond" w:eastAsiaTheme="minorEastAsia" w:hAnsi="Garamond" w:cs="Times New Roman"/>
          <w:sz w:val="24"/>
          <w:szCs w:val="24"/>
        </w:rPr>
        <w:t>.</w:t>
      </w:r>
    </w:p>
    <w:p w14:paraId="2B29E1DA" w14:textId="77777777" w:rsidR="00B83436" w:rsidRPr="00612506" w:rsidRDefault="00B83436" w:rsidP="00B83436">
      <w:pPr>
        <w:rPr>
          <w:rFonts w:ascii="Garamond" w:eastAsiaTheme="minorEastAsia" w:hAnsi="Garamond" w:cs="Times New Roman"/>
          <w:sz w:val="24"/>
          <w:szCs w:val="24"/>
          <w:u w:val="single"/>
        </w:rPr>
      </w:pPr>
    </w:p>
    <w:p w14:paraId="00CA3500" w14:textId="77777777" w:rsidR="00B83436" w:rsidRPr="00612506" w:rsidRDefault="00B83436" w:rsidP="00B83436">
      <w:pPr>
        <w:rPr>
          <w:rFonts w:ascii="Garamond" w:eastAsiaTheme="minorEastAsia" w:hAnsi="Garamond" w:cs="Times New Roman"/>
          <w:sz w:val="24"/>
          <w:szCs w:val="24"/>
          <w:u w:val="single"/>
        </w:rPr>
      </w:pPr>
    </w:p>
    <w:p w14:paraId="685FFB71" w14:textId="77777777" w:rsidR="00B83436" w:rsidRPr="00612506" w:rsidRDefault="00B83436" w:rsidP="00B83436">
      <w:pPr>
        <w:rPr>
          <w:rFonts w:ascii="Garamond" w:eastAsiaTheme="minorEastAsia" w:hAnsi="Garamond" w:cs="Times New Roman"/>
          <w:sz w:val="24"/>
          <w:szCs w:val="24"/>
          <w:u w:val="single"/>
        </w:rPr>
      </w:pPr>
    </w:p>
    <w:p w14:paraId="453E11F7" w14:textId="77777777" w:rsidR="00B83436" w:rsidRPr="00612506" w:rsidRDefault="00B83436" w:rsidP="00B83436">
      <w:pPr>
        <w:ind w:left="4320" w:firstLine="720"/>
        <w:rPr>
          <w:rFonts w:ascii="Garamond" w:eastAsiaTheme="minorEastAsia" w:hAnsi="Garamond" w:cs="Times New Roman"/>
          <w:sz w:val="24"/>
          <w:szCs w:val="24"/>
          <w:u w:val="single"/>
        </w:rPr>
      </w:pPr>
      <w:r w:rsidRPr="00612506">
        <w:rPr>
          <w:rFonts w:ascii="Garamond" w:eastAsiaTheme="minorEastAsia" w:hAnsi="Garamond" w:cs="Times New Roman"/>
          <w:sz w:val="24"/>
          <w:szCs w:val="24"/>
          <w:u w:val="single"/>
        </w:rPr>
        <w:t>______________________________</w:t>
      </w:r>
    </w:p>
    <w:p w14:paraId="794415F5" w14:textId="542D3FEB" w:rsidR="00B83436" w:rsidRPr="00612506" w:rsidRDefault="00B83436" w:rsidP="00B83436">
      <w:pPr>
        <w:rPr>
          <w:rFonts w:ascii="Garamond" w:eastAsiaTheme="minorEastAsia" w:hAnsi="Garamond" w:cs="Times New Roman"/>
          <w:sz w:val="24"/>
          <w:szCs w:val="24"/>
        </w:rPr>
      </w:pP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rPr>
        <w:tab/>
      </w:r>
      <w:r w:rsidR="00D36DAE">
        <w:rPr>
          <w:rFonts w:ascii="Garamond" w:eastAsiaTheme="minorEastAsia" w:hAnsi="Garamond" w:cs="Times New Roman"/>
          <w:sz w:val="24"/>
          <w:szCs w:val="24"/>
        </w:rPr>
        <w:t>Lowell Johnson, Mayor</w:t>
      </w:r>
    </w:p>
    <w:p w14:paraId="440B410E" w14:textId="77777777" w:rsidR="00B83436" w:rsidRPr="00612506" w:rsidRDefault="00B83436" w:rsidP="00B83436">
      <w:pPr>
        <w:rPr>
          <w:rFonts w:ascii="Garamond" w:eastAsiaTheme="minorEastAsia" w:hAnsi="Garamond" w:cs="Times New Roman"/>
          <w:sz w:val="24"/>
          <w:szCs w:val="24"/>
          <w:u w:val="single"/>
        </w:rPr>
      </w:pPr>
    </w:p>
    <w:p w14:paraId="7ECB8309" w14:textId="77777777" w:rsidR="00B83436" w:rsidRPr="00612506" w:rsidRDefault="00B83436" w:rsidP="00B83436">
      <w:pPr>
        <w:rPr>
          <w:rFonts w:ascii="Garamond" w:eastAsiaTheme="minorEastAsia" w:hAnsi="Garamond" w:cs="Times New Roman"/>
          <w:sz w:val="24"/>
          <w:szCs w:val="24"/>
          <w:u w:val="single"/>
        </w:rPr>
      </w:pPr>
      <w:r w:rsidRPr="00612506">
        <w:rPr>
          <w:rFonts w:ascii="Garamond" w:eastAsiaTheme="minorEastAsia" w:hAnsi="Garamond" w:cs="Times New Roman"/>
          <w:sz w:val="24"/>
          <w:szCs w:val="24"/>
        </w:rPr>
        <w:t>Attest:</w:t>
      </w:r>
      <w:r w:rsidRPr="00612506">
        <w:rPr>
          <w:rFonts w:ascii="Garamond" w:eastAsiaTheme="minorEastAsia" w:hAnsi="Garamond" w:cs="Times New Roman"/>
          <w:sz w:val="24"/>
          <w:szCs w:val="24"/>
        </w:rPr>
        <w:tab/>
      </w:r>
      <w:r w:rsidRPr="00612506">
        <w:rPr>
          <w:rFonts w:ascii="Garamond" w:eastAsiaTheme="minorEastAsia" w:hAnsi="Garamond" w:cs="Times New Roman"/>
          <w:sz w:val="24"/>
          <w:szCs w:val="24"/>
          <w:u w:val="single"/>
        </w:rPr>
        <w:t>_______________________________</w:t>
      </w:r>
    </w:p>
    <w:p w14:paraId="606EDF03" w14:textId="4B4235E1" w:rsidR="00B83436" w:rsidRPr="00612506" w:rsidRDefault="00B83436" w:rsidP="00B83436">
      <w:pPr>
        <w:rPr>
          <w:rFonts w:ascii="Garamond" w:eastAsiaTheme="minorEastAsia" w:hAnsi="Garamond" w:cs="Times New Roman"/>
          <w:sz w:val="24"/>
          <w:szCs w:val="24"/>
        </w:rPr>
      </w:pPr>
      <w:r w:rsidRPr="00612506">
        <w:rPr>
          <w:rFonts w:ascii="Garamond" w:eastAsiaTheme="minorEastAsia" w:hAnsi="Garamond" w:cs="Times New Roman"/>
          <w:sz w:val="24"/>
          <w:szCs w:val="24"/>
        </w:rPr>
        <w:tab/>
      </w:r>
      <w:r w:rsidR="00D36DAE">
        <w:rPr>
          <w:rFonts w:ascii="Garamond" w:eastAsiaTheme="minorEastAsia" w:hAnsi="Garamond" w:cs="Times New Roman"/>
          <w:sz w:val="24"/>
          <w:szCs w:val="24"/>
        </w:rPr>
        <w:t>Melissa Ubben, City Clerk</w:t>
      </w:r>
    </w:p>
    <w:p w14:paraId="186E61EA" w14:textId="77777777" w:rsidR="00B83436" w:rsidRPr="00612506" w:rsidRDefault="00B83436" w:rsidP="00B83436">
      <w:pPr>
        <w:rPr>
          <w:rFonts w:ascii="Garamond" w:eastAsiaTheme="minorEastAsia" w:hAnsi="Garamond" w:cs="Times New Roman"/>
          <w:sz w:val="24"/>
          <w:szCs w:val="24"/>
          <w:u w:val="single"/>
        </w:rPr>
      </w:pPr>
    </w:p>
    <w:p w14:paraId="5DAF1018" w14:textId="77777777" w:rsidR="00B83436" w:rsidRDefault="00B83436" w:rsidP="00B83436">
      <w:pPr>
        <w:rPr>
          <w:rFonts w:ascii="Garamond" w:eastAsiaTheme="minorEastAsia" w:hAnsi="Garamond" w:cs="Times New Roman"/>
          <w:sz w:val="24"/>
          <w:szCs w:val="24"/>
          <w:u w:val="single"/>
        </w:rPr>
      </w:pPr>
    </w:p>
    <w:p w14:paraId="20094A81" w14:textId="77777777" w:rsidR="0011738D" w:rsidRPr="009F5988" w:rsidRDefault="0011738D" w:rsidP="009F5988">
      <w:pPr>
        <w:pStyle w:val="BodyText"/>
        <w:rPr>
          <w:rFonts w:ascii="Garamond" w:hAnsi="Garamond" w:cs="Times New Roman"/>
          <w:sz w:val="24"/>
          <w:szCs w:val="24"/>
        </w:rPr>
      </w:pPr>
    </w:p>
    <w:p w14:paraId="1F7BEBEA" w14:textId="342A5A97" w:rsidR="004F4D28" w:rsidRPr="00302387" w:rsidRDefault="004F4D28" w:rsidP="004F4D28">
      <w:pPr>
        <w:adjustRightInd w:val="0"/>
        <w:rPr>
          <w:rFonts w:ascii="Garamond" w:eastAsia="Times New Roman" w:hAnsi="Garamond" w:cs="Times New Roman"/>
          <w:sz w:val="24"/>
          <w:szCs w:val="24"/>
        </w:rPr>
      </w:pPr>
      <w:r w:rsidRPr="00302387">
        <w:rPr>
          <w:rFonts w:ascii="Garamond" w:eastAsia="Times New Roman" w:hAnsi="Garamond" w:cs="Times New Roman"/>
          <w:sz w:val="24"/>
          <w:szCs w:val="24"/>
        </w:rPr>
        <w:t xml:space="preserve">I certify the foregoing was published as Ordinance No. </w:t>
      </w:r>
      <w:r w:rsidR="00D36DAE">
        <w:rPr>
          <w:rFonts w:ascii="Garamond" w:eastAsia="Times New Roman" w:hAnsi="Garamond" w:cs="Times New Roman"/>
          <w:sz w:val="24"/>
          <w:szCs w:val="24"/>
        </w:rPr>
        <w:t>2020-03</w:t>
      </w:r>
      <w:r>
        <w:rPr>
          <w:rFonts w:ascii="Garamond" w:eastAsia="Times New Roman" w:hAnsi="Garamond" w:cs="Times New Roman"/>
          <w:sz w:val="24"/>
          <w:szCs w:val="24"/>
        </w:rPr>
        <w:t xml:space="preserve"> </w:t>
      </w:r>
      <w:r w:rsidRPr="00302387">
        <w:rPr>
          <w:rFonts w:ascii="Garamond" w:eastAsia="Times New Roman" w:hAnsi="Garamond" w:cs="Times New Roman"/>
          <w:sz w:val="24"/>
          <w:szCs w:val="24"/>
        </w:rPr>
        <w:t xml:space="preserve">on the </w:t>
      </w:r>
      <w:r w:rsidR="00D36DAE">
        <w:rPr>
          <w:rFonts w:ascii="Garamond" w:eastAsia="Times New Roman" w:hAnsi="Garamond" w:cs="Times New Roman"/>
          <w:sz w:val="24"/>
          <w:szCs w:val="24"/>
        </w:rPr>
        <w:t>______</w:t>
      </w:r>
      <w:r w:rsidR="00D45E6C">
        <w:rPr>
          <w:rFonts w:ascii="Garamond" w:eastAsia="Times New Roman" w:hAnsi="Garamond" w:cs="Times New Roman"/>
          <w:sz w:val="24"/>
          <w:szCs w:val="24"/>
        </w:rPr>
        <w:t xml:space="preserve"> </w:t>
      </w:r>
      <w:r w:rsidRPr="00302387">
        <w:rPr>
          <w:rFonts w:ascii="Garamond" w:eastAsia="Times New Roman" w:hAnsi="Garamond" w:cs="Times New Roman"/>
          <w:sz w:val="24"/>
          <w:szCs w:val="24"/>
        </w:rPr>
        <w:t xml:space="preserve">day of </w:t>
      </w:r>
      <w:r w:rsidR="00D36DAE">
        <w:rPr>
          <w:rFonts w:ascii="Garamond" w:eastAsia="Times New Roman" w:hAnsi="Garamond" w:cs="Times New Roman"/>
          <w:sz w:val="24"/>
          <w:szCs w:val="24"/>
        </w:rPr>
        <w:t>_________, 2020.</w:t>
      </w:r>
    </w:p>
    <w:p w14:paraId="70163A8F" w14:textId="77777777" w:rsidR="004F4D28" w:rsidRPr="00302387" w:rsidRDefault="004F4D28" w:rsidP="004F4D28">
      <w:pPr>
        <w:adjustRightInd w:val="0"/>
        <w:rPr>
          <w:rFonts w:ascii="Garamond" w:eastAsia="Times New Roman" w:hAnsi="Garamond" w:cs="Times New Roman"/>
          <w:sz w:val="24"/>
          <w:szCs w:val="24"/>
        </w:rPr>
      </w:pPr>
    </w:p>
    <w:p w14:paraId="1FD175E3" w14:textId="2C847654" w:rsidR="004F4D28" w:rsidRPr="00302387" w:rsidRDefault="004F4D28" w:rsidP="004F4D28">
      <w:pPr>
        <w:adjustRightInd w:val="0"/>
        <w:ind w:left="2160"/>
        <w:jc w:val="both"/>
        <w:rPr>
          <w:rFonts w:ascii="Garamond" w:eastAsia="Times New Roman" w:hAnsi="Garamond" w:cs="Times New Roman"/>
          <w:sz w:val="24"/>
          <w:szCs w:val="24"/>
        </w:rPr>
      </w:pPr>
      <w:r w:rsidRPr="00302387">
        <w:rPr>
          <w:rFonts w:ascii="Garamond" w:eastAsia="Times New Roman" w:hAnsi="Garamond" w:cs="Times New Roman"/>
          <w:sz w:val="24"/>
          <w:szCs w:val="24"/>
        </w:rPr>
        <w:t>First Reading:</w:t>
      </w:r>
      <w:r w:rsidRPr="00302387">
        <w:rPr>
          <w:rFonts w:ascii="Garamond" w:eastAsia="Times New Roman" w:hAnsi="Garamond" w:cs="Times New Roman"/>
          <w:sz w:val="24"/>
          <w:szCs w:val="24"/>
        </w:rPr>
        <w:tab/>
      </w:r>
      <w:r w:rsidR="00743D67">
        <w:rPr>
          <w:rFonts w:ascii="Garamond" w:eastAsia="Times New Roman" w:hAnsi="Garamond" w:cs="Times New Roman"/>
          <w:sz w:val="24"/>
          <w:szCs w:val="24"/>
        </w:rPr>
        <w:t>7-15-2020</w:t>
      </w:r>
      <w:r w:rsidRPr="00302387">
        <w:rPr>
          <w:rFonts w:ascii="Garamond" w:eastAsia="Times New Roman" w:hAnsi="Garamond" w:cs="Times New Roman"/>
          <w:sz w:val="24"/>
          <w:szCs w:val="24"/>
        </w:rPr>
        <w:tab/>
      </w:r>
      <w:r w:rsidR="000C48CF">
        <w:rPr>
          <w:rFonts w:ascii="Garamond" w:eastAsia="Times New Roman" w:hAnsi="Garamond" w:cs="Times New Roman"/>
          <w:sz w:val="24"/>
          <w:szCs w:val="24"/>
        </w:rPr>
        <w:tab/>
        <w:t>All ayes</w:t>
      </w:r>
    </w:p>
    <w:p w14:paraId="41A45BB5" w14:textId="2DF5AFB0" w:rsidR="004F4D28" w:rsidRDefault="004F4D28" w:rsidP="004F4D28">
      <w:pPr>
        <w:adjustRightInd w:val="0"/>
        <w:ind w:left="1440" w:firstLine="720"/>
        <w:jc w:val="both"/>
        <w:rPr>
          <w:rFonts w:ascii="Garamond" w:eastAsia="Times New Roman" w:hAnsi="Garamond" w:cs="Times New Roman"/>
          <w:sz w:val="24"/>
          <w:szCs w:val="24"/>
        </w:rPr>
      </w:pPr>
      <w:r w:rsidRPr="00302387">
        <w:rPr>
          <w:rFonts w:ascii="Garamond" w:eastAsia="Times New Roman" w:hAnsi="Garamond" w:cs="Times New Roman"/>
          <w:sz w:val="24"/>
          <w:szCs w:val="24"/>
        </w:rPr>
        <w:t>Second Reading:</w:t>
      </w:r>
      <w:r w:rsidR="001C4A98">
        <w:rPr>
          <w:rFonts w:ascii="Garamond" w:eastAsia="Times New Roman" w:hAnsi="Garamond" w:cs="Times New Roman"/>
          <w:sz w:val="24"/>
          <w:szCs w:val="24"/>
        </w:rPr>
        <w:t xml:space="preserve">  8-17-2020</w:t>
      </w:r>
      <w:r w:rsidR="001C4A98">
        <w:rPr>
          <w:rFonts w:ascii="Garamond" w:eastAsia="Times New Roman" w:hAnsi="Garamond" w:cs="Times New Roman"/>
          <w:sz w:val="24"/>
          <w:szCs w:val="24"/>
        </w:rPr>
        <w:tab/>
      </w:r>
      <w:r w:rsidR="001C4A98">
        <w:rPr>
          <w:rFonts w:ascii="Garamond" w:eastAsia="Times New Roman" w:hAnsi="Garamond" w:cs="Times New Roman"/>
          <w:sz w:val="24"/>
          <w:szCs w:val="24"/>
        </w:rPr>
        <w:tab/>
        <w:t>All ayes</w:t>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Pr>
          <w:rFonts w:ascii="Garamond" w:eastAsia="Times New Roman" w:hAnsi="Garamond" w:cs="Times New Roman"/>
          <w:sz w:val="24"/>
          <w:szCs w:val="24"/>
        </w:rPr>
        <w:tab/>
      </w:r>
    </w:p>
    <w:p w14:paraId="595F0B37" w14:textId="0917FD11" w:rsidR="004F4D28" w:rsidRPr="00302387" w:rsidRDefault="004F4D28" w:rsidP="004F4D28">
      <w:pPr>
        <w:adjustRightInd w:val="0"/>
        <w:ind w:left="2160"/>
        <w:jc w:val="both"/>
        <w:rPr>
          <w:rFonts w:ascii="Garamond" w:eastAsia="Times New Roman" w:hAnsi="Garamond" w:cs="Times New Roman"/>
          <w:sz w:val="24"/>
          <w:szCs w:val="24"/>
        </w:rPr>
      </w:pPr>
      <w:r w:rsidRPr="00302387">
        <w:rPr>
          <w:rFonts w:ascii="Garamond" w:eastAsia="Times New Roman" w:hAnsi="Garamond" w:cs="Times New Roman"/>
          <w:sz w:val="24"/>
          <w:szCs w:val="24"/>
        </w:rPr>
        <w:t>Final Reading:</w:t>
      </w:r>
      <w:r w:rsidRPr="00302387">
        <w:rPr>
          <w:rFonts w:ascii="Garamond" w:eastAsia="Times New Roman" w:hAnsi="Garamond" w:cs="Times New Roman"/>
          <w:sz w:val="24"/>
          <w:szCs w:val="24"/>
        </w:rPr>
        <w:tab/>
      </w:r>
      <w:r w:rsidR="001C4A98">
        <w:rPr>
          <w:rFonts w:ascii="Garamond" w:eastAsia="Times New Roman" w:hAnsi="Garamond" w:cs="Times New Roman"/>
          <w:sz w:val="24"/>
          <w:szCs w:val="24"/>
        </w:rPr>
        <w:t>Waived</w:t>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p>
    <w:p w14:paraId="2E3E1C5E" w14:textId="5F917000" w:rsidR="004F4D28" w:rsidRDefault="004F4D28" w:rsidP="004F4D28">
      <w:pPr>
        <w:adjustRightInd w:val="0"/>
        <w:ind w:left="1440" w:firstLine="720"/>
        <w:jc w:val="both"/>
        <w:rPr>
          <w:rFonts w:ascii="Garamond" w:eastAsia="Times New Roman" w:hAnsi="Garamond" w:cs="Times New Roman"/>
          <w:sz w:val="24"/>
          <w:szCs w:val="24"/>
        </w:rPr>
      </w:pPr>
      <w:r>
        <w:rPr>
          <w:rFonts w:ascii="Garamond" w:eastAsia="Times New Roman" w:hAnsi="Garamond" w:cs="Times New Roman"/>
          <w:sz w:val="24"/>
          <w:szCs w:val="24"/>
        </w:rPr>
        <w:t>Date Published</w:t>
      </w:r>
      <w:r>
        <w:rPr>
          <w:rFonts w:ascii="Garamond" w:eastAsia="Times New Roman" w:hAnsi="Garamond" w:cs="Times New Roman"/>
          <w:sz w:val="24"/>
          <w:szCs w:val="24"/>
        </w:rPr>
        <w:tab/>
        <w:t>:</w:t>
      </w:r>
      <w:r>
        <w:rPr>
          <w:rFonts w:ascii="Garamond" w:eastAsia="Times New Roman" w:hAnsi="Garamond" w:cs="Times New Roman"/>
          <w:sz w:val="24"/>
          <w:szCs w:val="24"/>
        </w:rPr>
        <w:tab/>
      </w:r>
      <w:r w:rsidRPr="00302387">
        <w:rPr>
          <w:rFonts w:ascii="Garamond" w:eastAsia="Times New Roman" w:hAnsi="Garamond" w:cs="Times New Roman"/>
          <w:sz w:val="24"/>
          <w:szCs w:val="24"/>
        </w:rPr>
        <w:tab/>
      </w:r>
    </w:p>
    <w:p w14:paraId="1FD2FE65" w14:textId="77777777" w:rsidR="004F4D28" w:rsidRDefault="004F4D28" w:rsidP="004F4D28">
      <w:pPr>
        <w:adjustRightInd w:val="0"/>
        <w:ind w:left="1440" w:firstLine="720"/>
        <w:jc w:val="both"/>
        <w:rPr>
          <w:rFonts w:ascii="Garamond" w:eastAsia="Times New Roman" w:hAnsi="Garamond" w:cs="Times New Roman"/>
          <w:sz w:val="24"/>
          <w:szCs w:val="24"/>
        </w:rPr>
      </w:pPr>
    </w:p>
    <w:p w14:paraId="7C761DAA" w14:textId="77777777" w:rsidR="004F4D28" w:rsidRDefault="004F4D28" w:rsidP="004F4D28">
      <w:pPr>
        <w:adjustRightInd w:val="0"/>
        <w:ind w:left="1440" w:firstLine="720"/>
        <w:jc w:val="both"/>
        <w:rPr>
          <w:rFonts w:ascii="Garamond" w:eastAsia="Times New Roman" w:hAnsi="Garamond" w:cs="Times New Roman"/>
          <w:sz w:val="24"/>
          <w:szCs w:val="24"/>
        </w:rPr>
      </w:pPr>
    </w:p>
    <w:p w14:paraId="5A5CECB5" w14:textId="77777777" w:rsidR="004F4D28" w:rsidRDefault="004F4D28" w:rsidP="004F4D28">
      <w:pPr>
        <w:adjustRightInd w:val="0"/>
        <w:ind w:left="1440" w:firstLine="720"/>
        <w:jc w:val="both"/>
        <w:rPr>
          <w:rFonts w:ascii="Garamond" w:eastAsia="Times New Roman" w:hAnsi="Garamond" w:cs="Times New Roman"/>
          <w:sz w:val="24"/>
          <w:szCs w:val="24"/>
        </w:rPr>
      </w:pPr>
    </w:p>
    <w:p w14:paraId="39F1AF99" w14:textId="77777777" w:rsidR="004F4D28" w:rsidRPr="00302387" w:rsidRDefault="004F4D28" w:rsidP="004F4D28">
      <w:pPr>
        <w:adjustRightInd w:val="0"/>
        <w:ind w:left="1440" w:firstLine="720"/>
        <w:jc w:val="both"/>
        <w:rPr>
          <w:rFonts w:ascii="Garamond" w:eastAsia="Times New Roman" w:hAnsi="Garamond" w:cs="Times New Roman"/>
          <w:sz w:val="24"/>
          <w:szCs w:val="24"/>
        </w:rPr>
      </w:pPr>
    </w:p>
    <w:p w14:paraId="461441F7" w14:textId="0E154964" w:rsidR="004F4D28" w:rsidRPr="00302387" w:rsidRDefault="004F4D28" w:rsidP="00B44957">
      <w:pPr>
        <w:adjustRightInd w:val="0"/>
        <w:rPr>
          <w:rFonts w:ascii="Garamond" w:eastAsia="Times New Roman" w:hAnsi="Garamond" w:cs="Times New Roman"/>
          <w:sz w:val="24"/>
          <w:szCs w:val="24"/>
        </w:rPr>
      </w:pP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r w:rsidRPr="00302387">
        <w:rPr>
          <w:rFonts w:ascii="Garamond" w:eastAsia="Times New Roman" w:hAnsi="Garamond" w:cs="Times New Roman"/>
          <w:sz w:val="24"/>
          <w:szCs w:val="24"/>
        </w:rPr>
        <w:tab/>
      </w:r>
    </w:p>
    <w:p w14:paraId="1233775A" w14:textId="77777777" w:rsidR="004F4D28" w:rsidRPr="00DC0928" w:rsidRDefault="004F4D28" w:rsidP="004F4D28">
      <w:pPr>
        <w:kinsoku w:val="0"/>
        <w:overflowPunct w:val="0"/>
        <w:adjustRightInd w:val="0"/>
        <w:rPr>
          <w:rFonts w:ascii="Garamond" w:hAnsi="Garamond"/>
          <w:sz w:val="24"/>
          <w:szCs w:val="24"/>
        </w:rPr>
      </w:pPr>
    </w:p>
    <w:p w14:paraId="5B766A45" w14:textId="77777777" w:rsidR="003D3D26" w:rsidRPr="009F5988" w:rsidRDefault="003D3D26" w:rsidP="009F5988">
      <w:pPr>
        <w:rPr>
          <w:rFonts w:ascii="Garamond" w:hAnsi="Garamond" w:cs="Times New Roman"/>
          <w:sz w:val="24"/>
          <w:szCs w:val="24"/>
        </w:rPr>
      </w:pPr>
    </w:p>
    <w:sectPr w:rsidR="003D3D26" w:rsidRPr="009F5988" w:rsidSect="0074005F">
      <w:footerReference w:type="default" r:id="rId8"/>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5FC1" w14:textId="77777777" w:rsidR="00495D08" w:rsidRDefault="00495D08" w:rsidP="0018669E">
      <w:r>
        <w:separator/>
      </w:r>
    </w:p>
  </w:endnote>
  <w:endnote w:type="continuationSeparator" w:id="0">
    <w:p w14:paraId="394CCFA2" w14:textId="77777777" w:rsidR="00495D08" w:rsidRDefault="00495D08" w:rsidP="001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032236"/>
      <w:docPartObj>
        <w:docPartGallery w:val="Page Numbers (Bottom of Page)"/>
        <w:docPartUnique/>
      </w:docPartObj>
    </w:sdtPr>
    <w:sdtEndPr>
      <w:rPr>
        <w:rFonts w:ascii="Times New Roman" w:hAnsi="Times New Roman" w:cs="Times New Roman"/>
        <w:noProof/>
        <w:sz w:val="20"/>
        <w:szCs w:val="20"/>
      </w:rPr>
    </w:sdtEndPr>
    <w:sdtContent>
      <w:p w14:paraId="07A7EED1" w14:textId="77777777" w:rsidR="0018669E" w:rsidRPr="0018669E" w:rsidRDefault="0018669E">
        <w:pPr>
          <w:pStyle w:val="Footer"/>
          <w:jc w:val="center"/>
          <w:rPr>
            <w:rFonts w:ascii="Times New Roman" w:hAnsi="Times New Roman" w:cs="Times New Roman"/>
            <w:sz w:val="20"/>
            <w:szCs w:val="20"/>
          </w:rPr>
        </w:pPr>
        <w:r w:rsidRPr="0018669E">
          <w:rPr>
            <w:rFonts w:ascii="Times New Roman" w:hAnsi="Times New Roman" w:cs="Times New Roman"/>
            <w:sz w:val="20"/>
            <w:szCs w:val="20"/>
          </w:rPr>
          <w:fldChar w:fldCharType="begin"/>
        </w:r>
        <w:r w:rsidRPr="0018669E">
          <w:rPr>
            <w:rFonts w:ascii="Times New Roman" w:hAnsi="Times New Roman" w:cs="Times New Roman"/>
            <w:sz w:val="20"/>
            <w:szCs w:val="20"/>
          </w:rPr>
          <w:instrText xml:space="preserve"> PAGE   \* MERGEFORMAT </w:instrText>
        </w:r>
        <w:r w:rsidRPr="0018669E">
          <w:rPr>
            <w:rFonts w:ascii="Times New Roman" w:hAnsi="Times New Roman" w:cs="Times New Roman"/>
            <w:sz w:val="20"/>
            <w:szCs w:val="20"/>
          </w:rPr>
          <w:fldChar w:fldCharType="separate"/>
        </w:r>
        <w:r w:rsidR="00860763">
          <w:rPr>
            <w:rFonts w:ascii="Times New Roman" w:hAnsi="Times New Roman" w:cs="Times New Roman"/>
            <w:noProof/>
            <w:sz w:val="20"/>
            <w:szCs w:val="20"/>
          </w:rPr>
          <w:t>2</w:t>
        </w:r>
        <w:r w:rsidRPr="0018669E">
          <w:rPr>
            <w:rFonts w:ascii="Times New Roman" w:hAnsi="Times New Roman" w:cs="Times New Roman"/>
            <w:noProof/>
            <w:sz w:val="20"/>
            <w:szCs w:val="20"/>
          </w:rPr>
          <w:fldChar w:fldCharType="end"/>
        </w:r>
      </w:p>
    </w:sdtContent>
  </w:sdt>
  <w:p w14:paraId="50817D33" w14:textId="77777777" w:rsidR="0018669E" w:rsidRDefault="0018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5E0F" w14:textId="77777777" w:rsidR="00495D08" w:rsidRDefault="00495D08" w:rsidP="0018669E">
      <w:r>
        <w:separator/>
      </w:r>
    </w:p>
  </w:footnote>
  <w:footnote w:type="continuationSeparator" w:id="0">
    <w:p w14:paraId="2B968F61" w14:textId="77777777" w:rsidR="00495D08" w:rsidRDefault="00495D08" w:rsidP="0018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30A5"/>
    <w:multiLevelType w:val="hybridMultilevel"/>
    <w:tmpl w:val="DF44DDB4"/>
    <w:lvl w:ilvl="0" w:tplc="579A0212">
      <w:start w:val="2"/>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82E68"/>
    <w:multiLevelType w:val="multilevel"/>
    <w:tmpl w:val="44EC98FC"/>
    <w:lvl w:ilvl="0">
      <w:start w:val="8"/>
      <w:numFmt w:val="decimal"/>
      <w:lvlText w:val="%1"/>
      <w:lvlJc w:val="left"/>
      <w:pPr>
        <w:ind w:left="1024" w:hanging="880"/>
      </w:pPr>
      <w:rPr>
        <w:rFonts w:hint="default"/>
      </w:rPr>
    </w:lvl>
    <w:lvl w:ilvl="1">
      <w:start w:val="48"/>
      <w:numFmt w:val="decimal"/>
      <w:lvlText w:val="%1.%2"/>
      <w:lvlJc w:val="left"/>
      <w:pPr>
        <w:ind w:left="1024" w:hanging="880"/>
      </w:pPr>
      <w:rPr>
        <w:rFonts w:hint="default"/>
      </w:rPr>
    </w:lvl>
    <w:lvl w:ilvl="2">
      <w:start w:val="90"/>
      <w:numFmt w:val="decimal"/>
      <w:lvlText w:val="%1.%2.%3"/>
      <w:lvlJc w:val="left"/>
      <w:pPr>
        <w:ind w:left="1024" w:hanging="880"/>
      </w:pPr>
      <w:rPr>
        <w:rFonts w:ascii="Arial" w:eastAsia="Arial" w:hAnsi="Arial" w:cs="Arial" w:hint="default"/>
        <w:b/>
        <w:bCs/>
        <w:spacing w:val="-1"/>
        <w:w w:val="104"/>
        <w:sz w:val="20"/>
        <w:szCs w:val="20"/>
      </w:rPr>
    </w:lvl>
    <w:lvl w:ilvl="3">
      <w:start w:val="1"/>
      <w:numFmt w:val="decimal"/>
      <w:lvlText w:val="%4."/>
      <w:lvlJc w:val="left"/>
      <w:pPr>
        <w:ind w:left="140" w:hanging="234"/>
      </w:pPr>
      <w:rPr>
        <w:rFonts w:hint="default"/>
        <w:spacing w:val="-1"/>
        <w:w w:val="108"/>
      </w:rPr>
    </w:lvl>
    <w:lvl w:ilvl="4">
      <w:numFmt w:val="bullet"/>
      <w:lvlText w:val="•"/>
      <w:lvlJc w:val="left"/>
      <w:pPr>
        <w:ind w:left="3753" w:hanging="234"/>
      </w:pPr>
      <w:rPr>
        <w:rFonts w:hint="default"/>
      </w:rPr>
    </w:lvl>
    <w:lvl w:ilvl="5">
      <w:numFmt w:val="bullet"/>
      <w:lvlText w:val="•"/>
      <w:lvlJc w:val="left"/>
      <w:pPr>
        <w:ind w:left="4664" w:hanging="234"/>
      </w:pPr>
      <w:rPr>
        <w:rFonts w:hint="default"/>
      </w:rPr>
    </w:lvl>
    <w:lvl w:ilvl="6">
      <w:numFmt w:val="bullet"/>
      <w:lvlText w:val="•"/>
      <w:lvlJc w:val="left"/>
      <w:pPr>
        <w:ind w:left="5575" w:hanging="234"/>
      </w:pPr>
      <w:rPr>
        <w:rFonts w:hint="default"/>
      </w:rPr>
    </w:lvl>
    <w:lvl w:ilvl="7">
      <w:numFmt w:val="bullet"/>
      <w:lvlText w:val="•"/>
      <w:lvlJc w:val="left"/>
      <w:pPr>
        <w:ind w:left="6486" w:hanging="234"/>
      </w:pPr>
      <w:rPr>
        <w:rFonts w:hint="default"/>
      </w:rPr>
    </w:lvl>
    <w:lvl w:ilvl="8">
      <w:numFmt w:val="bullet"/>
      <w:lvlText w:val="•"/>
      <w:lvlJc w:val="left"/>
      <w:pPr>
        <w:ind w:left="7397" w:hanging="234"/>
      </w:pPr>
      <w:rPr>
        <w:rFonts w:hint="default"/>
      </w:rPr>
    </w:lvl>
  </w:abstractNum>
  <w:abstractNum w:abstractNumId="2" w15:restartNumberingAfterBreak="0">
    <w:nsid w:val="24143C08"/>
    <w:multiLevelType w:val="hybridMultilevel"/>
    <w:tmpl w:val="D304C9B2"/>
    <w:lvl w:ilvl="0" w:tplc="9A16A53A">
      <w:start w:val="3"/>
      <w:numFmt w:val="decimal"/>
      <w:lvlText w:val="(%1)"/>
      <w:lvlJc w:val="left"/>
      <w:pPr>
        <w:ind w:left="1080" w:hanging="360"/>
      </w:pPr>
      <w:rPr>
        <w:rFonts w:hint="default"/>
      </w:rPr>
    </w:lvl>
    <w:lvl w:ilvl="1" w:tplc="2D7C5896">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3A380412">
      <w:start w:val="1"/>
      <w:numFmt w:val="lowerLetter"/>
      <w:lvlText w:val="%5."/>
      <w:lvlJc w:val="left"/>
      <w:pPr>
        <w:ind w:left="1530" w:hanging="360"/>
      </w:pPr>
      <w:rPr>
        <w:rFonts w:ascii="Garamond" w:eastAsia="Arial" w:hAnsi="Garamond"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ED4D97"/>
    <w:multiLevelType w:val="multilevel"/>
    <w:tmpl w:val="493AC87E"/>
    <w:lvl w:ilvl="0">
      <w:start w:val="3"/>
      <w:numFmt w:val="upperLetter"/>
      <w:lvlText w:val="%1."/>
      <w:lvlJc w:val="left"/>
      <w:pPr>
        <w:ind w:left="219" w:hanging="360"/>
      </w:pPr>
      <w:rPr>
        <w:rFonts w:hint="default"/>
        <w:u w:val="single"/>
      </w:rPr>
    </w:lvl>
    <w:lvl w:ilvl="1">
      <w:start w:val="1"/>
      <w:numFmt w:val="lowerLetter"/>
      <w:lvlText w:val="%2."/>
      <w:lvlJc w:val="left"/>
      <w:pPr>
        <w:ind w:left="939" w:hanging="360"/>
      </w:pPr>
    </w:lvl>
    <w:lvl w:ilvl="2">
      <w:start w:val="1"/>
      <w:numFmt w:val="lowerRoman"/>
      <w:lvlText w:val="%3."/>
      <w:lvlJc w:val="right"/>
      <w:pPr>
        <w:ind w:left="1659" w:hanging="180"/>
      </w:pPr>
    </w:lvl>
    <w:lvl w:ilvl="3">
      <w:start w:val="1"/>
      <w:numFmt w:val="decimal"/>
      <w:lvlText w:val="%4."/>
      <w:lvlJc w:val="left"/>
      <w:pPr>
        <w:ind w:left="2379" w:hanging="360"/>
      </w:pPr>
    </w:lvl>
    <w:lvl w:ilvl="4">
      <w:start w:val="1"/>
      <w:numFmt w:val="lowerLetter"/>
      <w:lvlText w:val="%5."/>
      <w:lvlJc w:val="left"/>
      <w:pPr>
        <w:ind w:left="3099" w:hanging="360"/>
      </w:pPr>
    </w:lvl>
    <w:lvl w:ilvl="5">
      <w:start w:val="1"/>
      <w:numFmt w:val="lowerRoman"/>
      <w:lvlText w:val="%6."/>
      <w:lvlJc w:val="right"/>
      <w:pPr>
        <w:ind w:left="3819" w:hanging="180"/>
      </w:pPr>
    </w:lvl>
    <w:lvl w:ilvl="6">
      <w:start w:val="1"/>
      <w:numFmt w:val="decimal"/>
      <w:lvlText w:val="%7."/>
      <w:lvlJc w:val="left"/>
      <w:pPr>
        <w:ind w:left="4539" w:hanging="360"/>
      </w:pPr>
    </w:lvl>
    <w:lvl w:ilvl="7">
      <w:start w:val="1"/>
      <w:numFmt w:val="lowerLetter"/>
      <w:lvlText w:val="%8."/>
      <w:lvlJc w:val="left"/>
      <w:pPr>
        <w:ind w:left="5259" w:hanging="360"/>
      </w:pPr>
    </w:lvl>
    <w:lvl w:ilvl="8">
      <w:start w:val="1"/>
      <w:numFmt w:val="lowerRoman"/>
      <w:lvlText w:val="%9."/>
      <w:lvlJc w:val="right"/>
      <w:pPr>
        <w:ind w:left="5979" w:hanging="180"/>
      </w:pPr>
    </w:lvl>
  </w:abstractNum>
  <w:abstractNum w:abstractNumId="4" w15:restartNumberingAfterBreak="0">
    <w:nsid w:val="460C0460"/>
    <w:multiLevelType w:val="hybridMultilevel"/>
    <w:tmpl w:val="FCAA99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A3E01"/>
    <w:multiLevelType w:val="multilevel"/>
    <w:tmpl w:val="B170BB9A"/>
    <w:lvl w:ilvl="0">
      <w:start w:val="19"/>
      <w:numFmt w:val="decimal"/>
      <w:lvlText w:val="%1"/>
      <w:lvlJc w:val="left"/>
      <w:pPr>
        <w:ind w:left="1110" w:hanging="992"/>
      </w:pPr>
      <w:rPr>
        <w:rFonts w:hint="default"/>
      </w:rPr>
    </w:lvl>
    <w:lvl w:ilvl="1">
      <w:start w:val="20"/>
      <w:numFmt w:val="decimal"/>
      <w:lvlText w:val="%1.%2"/>
      <w:lvlJc w:val="left"/>
      <w:pPr>
        <w:ind w:left="1110" w:hanging="992"/>
      </w:pPr>
      <w:rPr>
        <w:rFonts w:hint="default"/>
      </w:rPr>
    </w:lvl>
    <w:lvl w:ilvl="2">
      <w:start w:val="30"/>
      <w:numFmt w:val="decimal"/>
      <w:lvlText w:val="%1.%2.%3"/>
      <w:lvlJc w:val="left"/>
      <w:pPr>
        <w:ind w:left="1110" w:hanging="992"/>
      </w:pPr>
      <w:rPr>
        <w:rFonts w:ascii="Arial" w:eastAsia="Arial" w:hAnsi="Arial" w:cs="Arial" w:hint="default"/>
        <w:b/>
        <w:bCs/>
        <w:spacing w:val="-1"/>
        <w:w w:val="103"/>
        <w:sz w:val="20"/>
        <w:szCs w:val="20"/>
      </w:rPr>
    </w:lvl>
    <w:lvl w:ilvl="3">
      <w:start w:val="1"/>
      <w:numFmt w:val="decimal"/>
      <w:lvlText w:val="%4."/>
      <w:lvlJc w:val="left"/>
      <w:pPr>
        <w:ind w:left="113" w:hanging="284"/>
      </w:pPr>
      <w:rPr>
        <w:rFonts w:hint="default"/>
        <w:spacing w:val="-10"/>
        <w:w w:val="98"/>
      </w:rPr>
    </w:lvl>
    <w:lvl w:ilvl="4">
      <w:start w:val="1"/>
      <w:numFmt w:val="lowerLetter"/>
      <w:lvlText w:val="%5."/>
      <w:lvlJc w:val="left"/>
      <w:pPr>
        <w:ind w:left="132" w:hanging="240"/>
      </w:pPr>
      <w:rPr>
        <w:rFonts w:ascii="Garamond" w:eastAsia="Arial" w:hAnsi="Garamond" w:cs="Arial" w:hint="default"/>
        <w:spacing w:val="-1"/>
        <w:w w:val="104"/>
        <w:sz w:val="24"/>
        <w:szCs w:val="24"/>
      </w:rPr>
    </w:lvl>
    <w:lvl w:ilvl="5">
      <w:numFmt w:val="bullet"/>
      <w:lvlText w:val="•"/>
      <w:lvlJc w:val="left"/>
      <w:pPr>
        <w:ind w:left="4142" w:hanging="240"/>
      </w:pPr>
      <w:rPr>
        <w:rFonts w:hint="default"/>
      </w:rPr>
    </w:lvl>
    <w:lvl w:ilvl="6">
      <w:numFmt w:val="bullet"/>
      <w:lvlText w:val="•"/>
      <w:lvlJc w:val="left"/>
      <w:pPr>
        <w:ind w:left="5150" w:hanging="240"/>
      </w:pPr>
      <w:rPr>
        <w:rFonts w:hint="default"/>
      </w:rPr>
    </w:lvl>
    <w:lvl w:ilvl="7">
      <w:numFmt w:val="bullet"/>
      <w:lvlText w:val="•"/>
      <w:lvlJc w:val="left"/>
      <w:pPr>
        <w:ind w:left="6157" w:hanging="240"/>
      </w:pPr>
      <w:rPr>
        <w:rFonts w:hint="default"/>
      </w:rPr>
    </w:lvl>
    <w:lvl w:ilvl="8">
      <w:numFmt w:val="bullet"/>
      <w:lvlText w:val="•"/>
      <w:lvlJc w:val="left"/>
      <w:pPr>
        <w:ind w:left="7165" w:hanging="240"/>
      </w:pPr>
      <w:rPr>
        <w:rFonts w:hint="default"/>
      </w:rPr>
    </w:lvl>
  </w:abstractNum>
  <w:abstractNum w:abstractNumId="6" w15:restartNumberingAfterBreak="0">
    <w:nsid w:val="5E497081"/>
    <w:multiLevelType w:val="hybridMultilevel"/>
    <w:tmpl w:val="67F24CB0"/>
    <w:lvl w:ilvl="0" w:tplc="93D0FEC8">
      <w:start w:val="2"/>
      <w:numFmt w:val="upp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37141A3"/>
    <w:multiLevelType w:val="multilevel"/>
    <w:tmpl w:val="D646C472"/>
    <w:lvl w:ilvl="0">
      <w:start w:val="19"/>
      <w:numFmt w:val="decimal"/>
      <w:lvlText w:val="%1"/>
      <w:lvlJc w:val="left"/>
      <w:pPr>
        <w:ind w:left="1112" w:hanging="1003"/>
      </w:pPr>
      <w:rPr>
        <w:rFonts w:hint="default"/>
      </w:rPr>
    </w:lvl>
    <w:lvl w:ilvl="1">
      <w:start w:val="20"/>
      <w:numFmt w:val="decimal"/>
      <w:lvlText w:val="%1.%2"/>
      <w:lvlJc w:val="left"/>
      <w:pPr>
        <w:ind w:left="1112" w:hanging="1003"/>
      </w:pPr>
      <w:rPr>
        <w:rFonts w:hint="default"/>
      </w:rPr>
    </w:lvl>
    <w:lvl w:ilvl="2">
      <w:start w:val="20"/>
      <w:numFmt w:val="decimal"/>
      <w:lvlText w:val="%1.%2.%3"/>
      <w:lvlJc w:val="left"/>
      <w:pPr>
        <w:ind w:left="1112" w:hanging="1003"/>
      </w:pPr>
      <w:rPr>
        <w:rFonts w:ascii="Arial" w:eastAsia="Arial" w:hAnsi="Arial" w:cs="Arial" w:hint="default"/>
        <w:b/>
        <w:bCs/>
        <w:spacing w:val="-1"/>
        <w:w w:val="105"/>
        <w:sz w:val="20"/>
        <w:szCs w:val="20"/>
      </w:rPr>
    </w:lvl>
    <w:lvl w:ilvl="3">
      <w:start w:val="1"/>
      <w:numFmt w:val="decimal"/>
      <w:lvlText w:val="%4."/>
      <w:lvlJc w:val="left"/>
      <w:pPr>
        <w:ind w:left="112" w:hanging="259"/>
      </w:pPr>
      <w:rPr>
        <w:rFonts w:ascii="Garamond" w:eastAsia="Arial" w:hAnsi="Garamond" w:cs="Arial" w:hint="default"/>
        <w:spacing w:val="-1"/>
        <w:w w:val="103"/>
        <w:sz w:val="24"/>
        <w:szCs w:val="24"/>
      </w:rPr>
    </w:lvl>
    <w:lvl w:ilvl="4">
      <w:start w:val="1"/>
      <w:numFmt w:val="upperLetter"/>
      <w:lvlText w:val="%5."/>
      <w:lvlJc w:val="left"/>
      <w:pPr>
        <w:ind w:left="109" w:hanging="250"/>
      </w:pPr>
      <w:rPr>
        <w:rFonts w:ascii="Garamond" w:eastAsia="Arial" w:hAnsi="Garamond" w:cs="Times New Roman"/>
        <w:spacing w:val="-1"/>
        <w:w w:val="102"/>
        <w:sz w:val="24"/>
        <w:szCs w:val="24"/>
      </w:rPr>
    </w:lvl>
    <w:lvl w:ilvl="5">
      <w:start w:val="1"/>
      <w:numFmt w:val="decimal"/>
      <w:lvlText w:val="(%6)"/>
      <w:lvlJc w:val="left"/>
      <w:pPr>
        <w:ind w:left="1140" w:hanging="330"/>
      </w:pPr>
      <w:rPr>
        <w:rFonts w:ascii="Garamond" w:eastAsia="Arial" w:hAnsi="Garamond" w:cs="Arial" w:hint="default"/>
        <w:spacing w:val="-1"/>
        <w:w w:val="100"/>
        <w:sz w:val="24"/>
        <w:szCs w:val="24"/>
      </w:rPr>
    </w:lvl>
    <w:lvl w:ilvl="6">
      <w:numFmt w:val="bullet"/>
      <w:lvlText w:val="•"/>
      <w:lvlJc w:val="left"/>
      <w:pPr>
        <w:ind w:left="5150" w:hanging="330"/>
      </w:pPr>
      <w:rPr>
        <w:rFonts w:hint="default"/>
      </w:rPr>
    </w:lvl>
    <w:lvl w:ilvl="7">
      <w:numFmt w:val="bullet"/>
      <w:lvlText w:val="•"/>
      <w:lvlJc w:val="left"/>
      <w:pPr>
        <w:ind w:left="6157" w:hanging="330"/>
      </w:pPr>
      <w:rPr>
        <w:rFonts w:hint="default"/>
      </w:rPr>
    </w:lvl>
    <w:lvl w:ilvl="8">
      <w:numFmt w:val="bullet"/>
      <w:lvlText w:val="•"/>
      <w:lvlJc w:val="left"/>
      <w:pPr>
        <w:ind w:left="7165" w:hanging="330"/>
      </w:pPr>
      <w:rPr>
        <w:rFonts w:hint="default"/>
      </w:rPr>
    </w:lvl>
  </w:abstractNum>
  <w:abstractNum w:abstractNumId="8" w15:restartNumberingAfterBreak="0">
    <w:nsid w:val="7DA860F9"/>
    <w:multiLevelType w:val="hybridMultilevel"/>
    <w:tmpl w:val="54D26F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6"/>
  </w:num>
  <w:num w:numId="5">
    <w:abstractNumId w:val="0"/>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8D"/>
    <w:rsid w:val="000C48CF"/>
    <w:rsid w:val="00110FF0"/>
    <w:rsid w:val="0011738D"/>
    <w:rsid w:val="00157822"/>
    <w:rsid w:val="0018669E"/>
    <w:rsid w:val="001C4A98"/>
    <w:rsid w:val="00221D7F"/>
    <w:rsid w:val="002329C3"/>
    <w:rsid w:val="00294783"/>
    <w:rsid w:val="002D7049"/>
    <w:rsid w:val="0037562C"/>
    <w:rsid w:val="0038020C"/>
    <w:rsid w:val="003C354B"/>
    <w:rsid w:val="003D3D26"/>
    <w:rsid w:val="003F25FA"/>
    <w:rsid w:val="00430CCE"/>
    <w:rsid w:val="00495D08"/>
    <w:rsid w:val="004E3A7E"/>
    <w:rsid w:val="004F4D28"/>
    <w:rsid w:val="004F7173"/>
    <w:rsid w:val="005811EF"/>
    <w:rsid w:val="00582D15"/>
    <w:rsid w:val="00586946"/>
    <w:rsid w:val="005B464E"/>
    <w:rsid w:val="005E55DF"/>
    <w:rsid w:val="006774CD"/>
    <w:rsid w:val="0074005F"/>
    <w:rsid w:val="00743D67"/>
    <w:rsid w:val="00760B97"/>
    <w:rsid w:val="007622C7"/>
    <w:rsid w:val="007B5432"/>
    <w:rsid w:val="00800DCF"/>
    <w:rsid w:val="00803A58"/>
    <w:rsid w:val="0080602E"/>
    <w:rsid w:val="008419DD"/>
    <w:rsid w:val="00860763"/>
    <w:rsid w:val="008D3DAB"/>
    <w:rsid w:val="008E30B6"/>
    <w:rsid w:val="008F31A2"/>
    <w:rsid w:val="009C4E74"/>
    <w:rsid w:val="009F5988"/>
    <w:rsid w:val="00A14025"/>
    <w:rsid w:val="00AA0FEC"/>
    <w:rsid w:val="00AB6FEF"/>
    <w:rsid w:val="00AC11BB"/>
    <w:rsid w:val="00AF56DB"/>
    <w:rsid w:val="00B06DFC"/>
    <w:rsid w:val="00B34978"/>
    <w:rsid w:val="00B44957"/>
    <w:rsid w:val="00B83436"/>
    <w:rsid w:val="00C339CA"/>
    <w:rsid w:val="00D015AC"/>
    <w:rsid w:val="00D34028"/>
    <w:rsid w:val="00D36DAE"/>
    <w:rsid w:val="00D45E6C"/>
    <w:rsid w:val="00D73674"/>
    <w:rsid w:val="00DC3FBC"/>
    <w:rsid w:val="00F51229"/>
    <w:rsid w:val="00FF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AFA4"/>
  <w15:docId w15:val="{56D9A2B1-8A0D-48FD-870B-0F33CA99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2" w:firstLine="34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69E"/>
    <w:pPr>
      <w:tabs>
        <w:tab w:val="center" w:pos="4680"/>
        <w:tab w:val="right" w:pos="9360"/>
      </w:tabs>
    </w:pPr>
  </w:style>
  <w:style w:type="character" w:customStyle="1" w:styleId="HeaderChar">
    <w:name w:val="Header Char"/>
    <w:basedOn w:val="DefaultParagraphFont"/>
    <w:link w:val="Header"/>
    <w:uiPriority w:val="99"/>
    <w:rsid w:val="0018669E"/>
    <w:rPr>
      <w:rFonts w:ascii="Arial" w:eastAsia="Arial" w:hAnsi="Arial" w:cs="Arial"/>
    </w:rPr>
  </w:style>
  <w:style w:type="paragraph" w:styleId="Footer">
    <w:name w:val="footer"/>
    <w:basedOn w:val="Normal"/>
    <w:link w:val="FooterChar"/>
    <w:uiPriority w:val="99"/>
    <w:unhideWhenUsed/>
    <w:rsid w:val="0018669E"/>
    <w:pPr>
      <w:tabs>
        <w:tab w:val="center" w:pos="4680"/>
        <w:tab w:val="right" w:pos="9360"/>
      </w:tabs>
    </w:pPr>
  </w:style>
  <w:style w:type="character" w:customStyle="1" w:styleId="FooterChar">
    <w:name w:val="Footer Char"/>
    <w:basedOn w:val="DefaultParagraphFont"/>
    <w:link w:val="Footer"/>
    <w:uiPriority w:val="99"/>
    <w:rsid w:val="0018669E"/>
    <w:rPr>
      <w:rFonts w:ascii="Arial" w:eastAsia="Arial" w:hAnsi="Arial" w:cs="Arial"/>
    </w:rPr>
  </w:style>
  <w:style w:type="paragraph" w:styleId="BalloonText">
    <w:name w:val="Balloon Text"/>
    <w:basedOn w:val="Normal"/>
    <w:link w:val="BalloonTextChar"/>
    <w:uiPriority w:val="99"/>
    <w:semiHidden/>
    <w:unhideWhenUsed/>
    <w:rsid w:val="0074005F"/>
    <w:rPr>
      <w:rFonts w:ascii="Tahoma" w:hAnsi="Tahoma" w:cs="Tahoma"/>
      <w:sz w:val="16"/>
      <w:szCs w:val="16"/>
    </w:rPr>
  </w:style>
  <w:style w:type="character" w:customStyle="1" w:styleId="BalloonTextChar">
    <w:name w:val="Balloon Text Char"/>
    <w:basedOn w:val="DefaultParagraphFont"/>
    <w:link w:val="BalloonText"/>
    <w:uiPriority w:val="99"/>
    <w:semiHidden/>
    <w:rsid w:val="0074005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B401-283D-4D31-AC02-52A64D2C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City of Gilmore City</cp:lastModifiedBy>
  <cp:revision>6</cp:revision>
  <cp:lastPrinted>2020-07-08T23:09:00Z</cp:lastPrinted>
  <dcterms:created xsi:type="dcterms:W3CDTF">2020-07-08T23:10:00Z</dcterms:created>
  <dcterms:modified xsi:type="dcterms:W3CDTF">2020-08-19T12:29:00Z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362</vt:lpwstr>
  </property>
  <property fmtid="{D5CDD505-2E9C-101B-9397-08002B2CF9AE}" pid="4" name="LastSaved">
    <vt:filetime>2017-11-29T00:00:00Z</vt:filetime>
  </property>
</Properties>
</file>