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303904" w:rsidRDefault="00B8153A" w:rsidP="00303904">
      <w:pPr>
        <w:rPr>
          <w:rFonts w:ascii="Dotum" w:eastAsia="Dotum" w:hAnsi="Dotum"/>
          <w:b/>
          <w:sz w:val="22"/>
        </w:rPr>
      </w:pPr>
      <w:bookmarkStart w:id="0" w:name="_GoBack"/>
      <w:bookmarkEnd w:id="0"/>
      <w:r w:rsidRPr="00303904">
        <w:rPr>
          <w:rFonts w:ascii="Dotum" w:eastAsia="Dotum" w:hAnsi="Dotum"/>
          <w:b/>
          <w:sz w:val="22"/>
        </w:rPr>
        <w:t xml:space="preserve">Regular Meeting                          Palmer City Council                     </w:t>
      </w:r>
      <w:r w:rsidRPr="00303904">
        <w:rPr>
          <w:rFonts w:ascii="Dotum" w:eastAsia="Dotum" w:hAnsi="Dotum"/>
          <w:b/>
          <w:sz w:val="22"/>
        </w:rPr>
        <w:tab/>
      </w:r>
      <w:r w:rsidR="002D33B4">
        <w:rPr>
          <w:rFonts w:ascii="Dotum" w:eastAsia="Dotum" w:hAnsi="Dotum"/>
          <w:b/>
          <w:sz w:val="22"/>
        </w:rPr>
        <w:t>June 1</w:t>
      </w:r>
      <w:r w:rsidR="00732011" w:rsidRPr="00303904">
        <w:rPr>
          <w:rFonts w:ascii="Dotum" w:eastAsia="Dotum" w:hAnsi="Dotum"/>
          <w:b/>
          <w:sz w:val="22"/>
        </w:rPr>
        <w:t>,</w:t>
      </w:r>
      <w:r w:rsidR="00410FF9" w:rsidRPr="00303904">
        <w:rPr>
          <w:rFonts w:ascii="Dotum" w:eastAsia="Dotum" w:hAnsi="Dotum"/>
          <w:b/>
          <w:sz w:val="22"/>
        </w:rPr>
        <w:t xml:space="preserve"> 2020</w:t>
      </w:r>
    </w:p>
    <w:p w:rsidR="00540224" w:rsidRPr="00303904" w:rsidRDefault="00540224" w:rsidP="00303904">
      <w:pPr>
        <w:rPr>
          <w:rFonts w:ascii="Dotum" w:eastAsia="Dotum" w:hAnsi="Dotum"/>
          <w:iCs/>
          <w:sz w:val="22"/>
        </w:rPr>
      </w:pPr>
    </w:p>
    <w:p w:rsidR="00D4161B" w:rsidRPr="00303904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D977E8" w:rsidRPr="00303904">
        <w:rPr>
          <w:rFonts w:ascii="Dotum" w:eastAsia="Dotum" w:hAnsi="Dotum" w:cs="Arial"/>
          <w:sz w:val="22"/>
        </w:rPr>
        <w:t xml:space="preserve">Monday </w:t>
      </w:r>
      <w:r w:rsidR="002D33B4">
        <w:rPr>
          <w:rFonts w:ascii="Dotum" w:eastAsia="Dotum" w:hAnsi="Dotum" w:cs="Arial"/>
          <w:sz w:val="22"/>
        </w:rPr>
        <w:t>June 1</w:t>
      </w:r>
      <w:r w:rsidR="00732011" w:rsidRPr="00303904">
        <w:rPr>
          <w:rFonts w:ascii="Dotum" w:eastAsia="Dotum" w:hAnsi="Dotum" w:cs="Arial"/>
          <w:sz w:val="22"/>
        </w:rPr>
        <w:t>,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9C279E" w:rsidRPr="00303904">
        <w:rPr>
          <w:rFonts w:ascii="Dotum" w:eastAsia="Dotum" w:hAnsi="Dotum" w:cs="Arial"/>
          <w:sz w:val="22"/>
        </w:rPr>
        <w:t>2020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Pr="00303904">
        <w:rPr>
          <w:rFonts w:ascii="Dotum" w:eastAsia="Dotum" w:hAnsi="Dotum" w:cs="Arial"/>
          <w:sz w:val="22"/>
        </w:rPr>
        <w:t>at 6:00 PM in</w:t>
      </w:r>
      <w:r w:rsidR="007A4903" w:rsidRPr="00303904">
        <w:rPr>
          <w:rFonts w:ascii="Dotum" w:eastAsia="Dotum" w:hAnsi="Dotum" w:cs="Arial"/>
          <w:sz w:val="22"/>
        </w:rPr>
        <w:t xml:space="preserve"> City Hall</w:t>
      </w:r>
      <w:r w:rsidRPr="00303904">
        <w:rPr>
          <w:rFonts w:ascii="Dotum" w:eastAsia="Dotum" w:hAnsi="Dotum" w:cs="Arial"/>
          <w:sz w:val="22"/>
        </w:rPr>
        <w:t>.</w:t>
      </w:r>
    </w:p>
    <w:p w:rsidR="00F0483E" w:rsidRPr="00303904" w:rsidRDefault="00F0483E" w:rsidP="00303904">
      <w:pPr>
        <w:rPr>
          <w:rFonts w:ascii="Dotum" w:eastAsia="Dotum" w:hAnsi="Dotum" w:cs="Arial"/>
          <w:sz w:val="20"/>
        </w:rPr>
      </w:pPr>
    </w:p>
    <w:p w:rsidR="000E78F5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C87773" w:rsidRPr="00303904">
        <w:rPr>
          <w:rFonts w:ascii="Dotum" w:eastAsia="Dotum" w:hAnsi="Dotum" w:cs="Arial"/>
          <w:sz w:val="22"/>
        </w:rPr>
        <w:t>,</w:t>
      </w:r>
      <w:r w:rsidR="00F44A02" w:rsidRPr="00303904">
        <w:rPr>
          <w:rFonts w:ascii="Dotum" w:eastAsia="Dotum" w:hAnsi="Dotum" w:cs="Arial"/>
          <w:sz w:val="22"/>
        </w:rPr>
        <w:t xml:space="preserve"> </w:t>
      </w:r>
      <w:r w:rsidR="009B181E" w:rsidRPr="00303904">
        <w:rPr>
          <w:rFonts w:ascii="Dotum" w:eastAsia="Dotum" w:hAnsi="Dotum" w:cs="Arial"/>
          <w:sz w:val="22"/>
        </w:rPr>
        <w:t>J</w:t>
      </w:r>
      <w:r w:rsidR="00D4161B" w:rsidRPr="00303904">
        <w:rPr>
          <w:rFonts w:ascii="Dotum" w:eastAsia="Dotum" w:hAnsi="Dotum" w:cs="Arial"/>
          <w:sz w:val="22"/>
        </w:rPr>
        <w:t>ohn Ball,</w:t>
      </w:r>
      <w:r w:rsidRPr="00303904">
        <w:rPr>
          <w:rFonts w:ascii="Dotum" w:eastAsia="Dotum" w:hAnsi="Dotum" w:cs="Arial"/>
          <w:sz w:val="22"/>
        </w:rPr>
        <w:t xml:space="preserve"> </w:t>
      </w:r>
      <w:r w:rsidR="00C06F06" w:rsidRPr="00303904">
        <w:rPr>
          <w:rFonts w:ascii="Dotum" w:eastAsia="Dotum" w:hAnsi="Dotum" w:cs="Arial"/>
          <w:sz w:val="22"/>
        </w:rPr>
        <w:t xml:space="preserve">Melinda </w:t>
      </w:r>
      <w:r w:rsidR="00732011" w:rsidRPr="00303904">
        <w:rPr>
          <w:rFonts w:ascii="Dotum" w:eastAsia="Dotum" w:hAnsi="Dotum" w:cs="Arial"/>
          <w:sz w:val="22"/>
        </w:rPr>
        <w:t xml:space="preserve">Habben, </w:t>
      </w:r>
      <w:r w:rsidR="00EE52AC" w:rsidRPr="00303904">
        <w:rPr>
          <w:rFonts w:ascii="Dotum" w:eastAsia="Dotum" w:hAnsi="Dotum" w:cs="Arial"/>
          <w:sz w:val="22"/>
        </w:rPr>
        <w:t>Jackie Conklin</w:t>
      </w:r>
      <w:r w:rsidR="008871F7" w:rsidRPr="00303904">
        <w:rPr>
          <w:rFonts w:ascii="Dotum" w:eastAsia="Dotum" w:hAnsi="Dotum" w:cs="Arial"/>
          <w:sz w:val="22"/>
        </w:rPr>
        <w:t xml:space="preserve">, </w:t>
      </w:r>
      <w:r w:rsidR="008871F7">
        <w:rPr>
          <w:rFonts w:ascii="Dotum" w:eastAsia="Dotum" w:hAnsi="Dotum" w:cs="Arial"/>
          <w:sz w:val="22"/>
        </w:rPr>
        <w:t>and</w:t>
      </w:r>
      <w:r w:rsidR="002D33B4">
        <w:rPr>
          <w:rFonts w:ascii="Dotum" w:eastAsia="Dotum" w:hAnsi="Dotum" w:cs="Arial"/>
          <w:sz w:val="22"/>
        </w:rPr>
        <w:t xml:space="preserve"> Beth Habben present</w:t>
      </w:r>
      <w:r w:rsidR="00237D5F" w:rsidRPr="00303904">
        <w:rPr>
          <w:rFonts w:ascii="Dotum" w:eastAsia="Dotum" w:hAnsi="Dotum" w:cs="Arial"/>
          <w:sz w:val="22"/>
        </w:rPr>
        <w:t>.</w:t>
      </w:r>
      <w:r w:rsidR="002D33B4">
        <w:rPr>
          <w:rFonts w:ascii="Dotum" w:eastAsia="Dotum" w:hAnsi="Dotum" w:cs="Arial"/>
          <w:sz w:val="22"/>
        </w:rPr>
        <w:t xml:space="preserve">  None absent.</w:t>
      </w:r>
    </w:p>
    <w:p w:rsidR="00C34495" w:rsidRDefault="00C34495" w:rsidP="00303904">
      <w:pPr>
        <w:rPr>
          <w:rFonts w:ascii="Dotum" w:eastAsia="Dotum" w:hAnsi="Dotum" w:cs="Arial"/>
          <w:sz w:val="22"/>
        </w:rPr>
      </w:pPr>
    </w:p>
    <w:p w:rsidR="00C34495" w:rsidRPr="00303904" w:rsidRDefault="00C34495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 were Doug Helmers and Talia Condon</w:t>
      </w:r>
    </w:p>
    <w:p w:rsidR="00370E62" w:rsidRPr="00303904" w:rsidRDefault="00370E62" w:rsidP="00303904">
      <w:pPr>
        <w:rPr>
          <w:rFonts w:ascii="Dotum" w:eastAsia="Dotum" w:hAnsi="Dotum" w:cs="Arial"/>
          <w:sz w:val="22"/>
        </w:rPr>
      </w:pPr>
    </w:p>
    <w:p w:rsidR="00D4161B" w:rsidRPr="00303904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506477" w:rsidRPr="00303904">
        <w:rPr>
          <w:rFonts w:ascii="Dotum" w:eastAsia="Dotum" w:hAnsi="Dotum" w:cs="Arial"/>
          <w:sz w:val="22"/>
        </w:rPr>
        <w:t xml:space="preserve"> the meeting to order at 6:00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</w:p>
    <w:p w:rsidR="00BB6B6B" w:rsidRPr="00303904" w:rsidRDefault="00BB6B6B" w:rsidP="00303904">
      <w:pPr>
        <w:rPr>
          <w:rFonts w:ascii="Dotum" w:eastAsia="Dotum" w:hAnsi="Dotum" w:cs="Arial"/>
          <w:sz w:val="20"/>
        </w:rPr>
      </w:pPr>
    </w:p>
    <w:p w:rsidR="002D33B4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C34495">
        <w:rPr>
          <w:rFonts w:ascii="Dotum" w:eastAsia="Dotum" w:hAnsi="Dotum" w:cs="Arial"/>
          <w:sz w:val="22"/>
        </w:rPr>
        <w:t xml:space="preserve">Alig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 B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with </w:t>
      </w:r>
      <w:r w:rsidR="008F4859" w:rsidRPr="00303904">
        <w:rPr>
          <w:rFonts w:ascii="Dotum" w:eastAsia="Dotum" w:hAnsi="Dotum" w:cs="Arial"/>
          <w:sz w:val="22"/>
        </w:rPr>
        <w:t>additions</w:t>
      </w:r>
      <w:r w:rsidR="00A60204" w:rsidRPr="00303904">
        <w:rPr>
          <w:rFonts w:ascii="Dotum" w:eastAsia="Dotum" w:hAnsi="Dotum" w:cs="Arial"/>
          <w:sz w:val="22"/>
        </w:rPr>
        <w:t xml:space="preserve">, clerk’s report, and minutes, of the </w:t>
      </w:r>
      <w:r w:rsidR="002D33B4">
        <w:rPr>
          <w:rFonts w:ascii="Dotum" w:eastAsia="Dotum" w:hAnsi="Dotum" w:cs="Arial"/>
          <w:sz w:val="22"/>
        </w:rPr>
        <w:t>May 4</w:t>
      </w:r>
      <w:r w:rsidR="004235AE" w:rsidRPr="00303904">
        <w:rPr>
          <w:rFonts w:ascii="Dotum" w:eastAsia="Dotum" w:hAnsi="Dotum" w:cs="Arial"/>
          <w:sz w:val="22"/>
        </w:rPr>
        <w:t>, 2020 meeting</w:t>
      </w:r>
      <w:r w:rsidR="00993458" w:rsidRPr="00303904">
        <w:rPr>
          <w:rFonts w:ascii="Dotum" w:eastAsia="Dotum" w:hAnsi="Dotum" w:cs="Arial"/>
          <w:sz w:val="22"/>
        </w:rPr>
        <w:t xml:space="preserve"> as printed and distributed. </w:t>
      </w:r>
      <w:r w:rsidR="002D33B4">
        <w:rPr>
          <w:rFonts w:ascii="Dotum" w:eastAsia="Dotum" w:hAnsi="Dotum" w:cs="Arial"/>
          <w:sz w:val="22"/>
        </w:rPr>
        <w:t>5 yeas 0 nays M/C</w:t>
      </w:r>
    </w:p>
    <w:p w:rsidR="00455FD0" w:rsidRPr="00303904" w:rsidRDefault="00455FD0" w:rsidP="00303904">
      <w:pPr>
        <w:rPr>
          <w:rFonts w:ascii="Dotum" w:eastAsia="Dotum" w:hAnsi="Dotum" w:cs="Arial"/>
          <w:sz w:val="22"/>
        </w:rPr>
      </w:pPr>
    </w:p>
    <w:p w:rsidR="00560C52" w:rsidRDefault="00C34495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Talia present</w:t>
      </w:r>
      <w:r w:rsidR="008871F7">
        <w:rPr>
          <w:rFonts w:ascii="Dotum" w:eastAsia="Dotum" w:hAnsi="Dotum" w:cs="Arial"/>
          <w:sz w:val="22"/>
        </w:rPr>
        <w:t xml:space="preserve"> to ask about the</w:t>
      </w:r>
      <w:r>
        <w:rPr>
          <w:rFonts w:ascii="Dotum" w:eastAsia="Dotum" w:hAnsi="Dotum" w:cs="Arial"/>
          <w:sz w:val="22"/>
        </w:rPr>
        <w:t xml:space="preserve"> Library budget, they have not </w:t>
      </w:r>
      <w:r w:rsidR="008871F7">
        <w:rPr>
          <w:rFonts w:ascii="Dotum" w:eastAsia="Dotum" w:hAnsi="Dotum" w:cs="Arial"/>
          <w:sz w:val="22"/>
        </w:rPr>
        <w:t>spent</w:t>
      </w:r>
      <w:r>
        <w:rPr>
          <w:rFonts w:ascii="Dotum" w:eastAsia="Dotum" w:hAnsi="Dotum" w:cs="Arial"/>
          <w:sz w:val="22"/>
        </w:rPr>
        <w:t xml:space="preserve"> it all due to </w:t>
      </w:r>
      <w:r w:rsidR="008871F7">
        <w:rPr>
          <w:rFonts w:ascii="Dotum" w:eastAsia="Dotum" w:hAnsi="Dotum" w:cs="Arial"/>
          <w:sz w:val="22"/>
        </w:rPr>
        <w:t xml:space="preserve">coronavirus 19 and being closed for 2 months. She asked if some of it could be rolled over into the A&amp;T Library account. </w:t>
      </w:r>
      <w:r w:rsidR="00FA3AA3">
        <w:rPr>
          <w:rFonts w:ascii="Dotum" w:eastAsia="Dotum" w:hAnsi="Dotum" w:cs="Arial"/>
          <w:sz w:val="22"/>
        </w:rPr>
        <w:t>The Mayor’s</w:t>
      </w:r>
      <w:r w:rsidR="008871F7">
        <w:rPr>
          <w:rFonts w:ascii="Dotum" w:eastAsia="Dotum" w:hAnsi="Dotum" w:cs="Arial"/>
          <w:sz w:val="22"/>
        </w:rPr>
        <w:t xml:space="preserve"> </w:t>
      </w:r>
      <w:r w:rsidR="00FA3AA3">
        <w:rPr>
          <w:rFonts w:ascii="Dotum" w:eastAsia="Dotum" w:hAnsi="Dotum" w:cs="Arial"/>
          <w:sz w:val="22"/>
        </w:rPr>
        <w:t>opinion was no, but he would not cut their budget for the coming year, and would be more likely to give them more</w:t>
      </w:r>
      <w:r w:rsidR="00BD5E9A">
        <w:rPr>
          <w:rFonts w:ascii="Dotum" w:eastAsia="Dotum" w:hAnsi="Dotum" w:cs="Arial"/>
          <w:sz w:val="22"/>
        </w:rPr>
        <w:t xml:space="preserve"> </w:t>
      </w:r>
      <w:r w:rsidR="00C51191">
        <w:rPr>
          <w:rFonts w:ascii="Dotum" w:eastAsia="Dotum" w:hAnsi="Dotum" w:cs="Arial"/>
          <w:sz w:val="22"/>
        </w:rPr>
        <w:t>assistance</w:t>
      </w:r>
      <w:r w:rsidR="00BD5E9A">
        <w:rPr>
          <w:rFonts w:ascii="Dotum" w:eastAsia="Dotum" w:hAnsi="Dotum" w:cs="Arial"/>
          <w:sz w:val="22"/>
        </w:rPr>
        <w:t xml:space="preserve"> </w:t>
      </w:r>
      <w:r w:rsidR="00FA3AA3">
        <w:rPr>
          <w:rFonts w:ascii="Dotum" w:eastAsia="Dotum" w:hAnsi="Dotum" w:cs="Arial"/>
          <w:sz w:val="22"/>
        </w:rPr>
        <w:t>if needed</w:t>
      </w:r>
      <w:r w:rsidR="00BD5E9A">
        <w:rPr>
          <w:rFonts w:ascii="Dotum" w:eastAsia="Dotum" w:hAnsi="Dotum" w:cs="Arial"/>
          <w:sz w:val="22"/>
        </w:rPr>
        <w:t>. Talia</w:t>
      </w:r>
      <w:r w:rsidR="00AB7E6A">
        <w:rPr>
          <w:rFonts w:ascii="Dotum" w:eastAsia="Dotum" w:hAnsi="Dotum" w:cs="Arial"/>
          <w:sz w:val="22"/>
        </w:rPr>
        <w:t>’s</w:t>
      </w:r>
      <w:r w:rsidR="00BD5E9A">
        <w:rPr>
          <w:rFonts w:ascii="Dotum" w:eastAsia="Dotum" w:hAnsi="Dotum" w:cs="Arial"/>
          <w:sz w:val="22"/>
        </w:rPr>
        <w:t xml:space="preserve"> main concern was the Library didn’t need it this year, but would </w:t>
      </w:r>
      <w:r w:rsidR="00AB7E6A">
        <w:rPr>
          <w:rFonts w:ascii="Dotum" w:eastAsia="Dotum" w:hAnsi="Dotum" w:cs="Arial"/>
          <w:sz w:val="22"/>
        </w:rPr>
        <w:t xml:space="preserve">need </w:t>
      </w:r>
      <w:r w:rsidR="00BD5E9A">
        <w:rPr>
          <w:rFonts w:ascii="Dotum" w:eastAsia="Dotum" w:hAnsi="Dotum" w:cs="Arial"/>
          <w:sz w:val="22"/>
        </w:rPr>
        <w:t>in coming years, when things are “normal”.</w:t>
      </w:r>
      <w:r w:rsidR="00AB7E6A">
        <w:rPr>
          <w:rFonts w:ascii="Dotum" w:eastAsia="Dotum" w:hAnsi="Dotum" w:cs="Arial"/>
          <w:sz w:val="22"/>
        </w:rPr>
        <w:t xml:space="preserve">  Council agreed. </w:t>
      </w:r>
    </w:p>
    <w:p w:rsidR="00C34495" w:rsidRPr="00303904" w:rsidRDefault="00C34495" w:rsidP="00303904">
      <w:pPr>
        <w:rPr>
          <w:rFonts w:ascii="Dotum" w:eastAsia="Dotum" w:hAnsi="Dotum" w:cs="Arial"/>
          <w:sz w:val="22"/>
        </w:rPr>
      </w:pPr>
    </w:p>
    <w:p w:rsidR="00173BF3" w:rsidRPr="00303904" w:rsidRDefault="00173BF3" w:rsidP="00303904">
      <w:pPr>
        <w:rPr>
          <w:rFonts w:ascii="Dotum" w:eastAsia="Dotum" w:hAnsi="Dotum"/>
          <w:b/>
          <w:i/>
        </w:rPr>
      </w:pPr>
      <w:r w:rsidRPr="00303904">
        <w:rPr>
          <w:rFonts w:ascii="Dotum" w:eastAsia="Dotum" w:hAnsi="Dotum"/>
          <w:b/>
          <w:i/>
        </w:rPr>
        <w:t>Old Business:</w:t>
      </w:r>
    </w:p>
    <w:p w:rsidR="004E4869" w:rsidRDefault="005F3F87" w:rsidP="00AB7E6A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Drainage </w:t>
      </w:r>
      <w:r w:rsidR="009311C0" w:rsidRPr="00303904">
        <w:rPr>
          <w:rFonts w:ascii="Dotum" w:eastAsia="Dotum" w:hAnsi="Dotum" w:cs="Arial"/>
          <w:sz w:val="22"/>
        </w:rPr>
        <w:t>project:</w:t>
      </w:r>
      <w:r w:rsidR="00AB7E6A">
        <w:rPr>
          <w:rFonts w:ascii="Dotum" w:eastAsia="Dotum" w:hAnsi="Dotum" w:cs="Arial"/>
          <w:sz w:val="22"/>
        </w:rPr>
        <w:t xml:space="preserve"> the sink hole is fixed on the </w:t>
      </w:r>
      <w:r w:rsidR="00C274C1">
        <w:rPr>
          <w:rFonts w:ascii="Dotum" w:eastAsia="Dotum" w:hAnsi="Dotum" w:cs="Arial"/>
          <w:sz w:val="22"/>
        </w:rPr>
        <w:t>corner</w:t>
      </w:r>
      <w:r w:rsidR="00AB7E6A">
        <w:rPr>
          <w:rFonts w:ascii="Dotum" w:eastAsia="Dotum" w:hAnsi="Dotum" w:cs="Arial"/>
          <w:sz w:val="22"/>
        </w:rPr>
        <w:t xml:space="preserve"> or Main and Henrietta, it was where the tile </w:t>
      </w:r>
      <w:r w:rsidR="00C274C1">
        <w:rPr>
          <w:rFonts w:ascii="Dotum" w:eastAsia="Dotum" w:hAnsi="Dotum" w:cs="Arial"/>
          <w:sz w:val="22"/>
        </w:rPr>
        <w:t>turns</w:t>
      </w:r>
      <w:r w:rsidR="00AB7E6A">
        <w:rPr>
          <w:rFonts w:ascii="Dotum" w:eastAsia="Dotum" w:hAnsi="Dotum" w:cs="Arial"/>
          <w:sz w:val="22"/>
        </w:rPr>
        <w:t xml:space="preserve"> a 45</w:t>
      </w:r>
      <w:r w:rsidR="008B40FF">
        <w:rPr>
          <w:rFonts w:ascii="Dotum" w:eastAsia="Dotum" w:hAnsi="Dotum" w:cs="Arial" w:hint="eastAsia"/>
          <w:sz w:val="22"/>
        </w:rPr>
        <w:t>°</w:t>
      </w:r>
      <w:r w:rsidR="008B40FF">
        <w:rPr>
          <w:rFonts w:ascii="Dotum" w:eastAsia="Dotum" w:hAnsi="Dotum" w:cs="Arial"/>
          <w:sz w:val="22"/>
        </w:rPr>
        <w:t xml:space="preserve"> angle and the soil had washed away, so it was repaired and should hold now.  Doug has not received the “built as plan</w:t>
      </w:r>
      <w:r w:rsidR="00C274C1">
        <w:rPr>
          <w:rFonts w:ascii="Dotum" w:eastAsia="Dotum" w:hAnsi="Dotum" w:cs="Arial"/>
          <w:sz w:val="22"/>
        </w:rPr>
        <w:t>” as</w:t>
      </w:r>
      <w:r w:rsidR="008B40FF">
        <w:rPr>
          <w:rFonts w:ascii="Dotum" w:eastAsia="Dotum" w:hAnsi="Dotum" w:cs="Arial"/>
          <w:sz w:val="22"/>
        </w:rPr>
        <w:t xml:space="preserve"> of yet.  Beehives are in</w:t>
      </w:r>
      <w:r w:rsidR="004E4869">
        <w:rPr>
          <w:rFonts w:ascii="Dotum" w:eastAsia="Dotum" w:hAnsi="Dotum" w:cs="Arial"/>
          <w:sz w:val="22"/>
        </w:rPr>
        <w:t>stalled.</w:t>
      </w:r>
    </w:p>
    <w:p w:rsidR="008B40FF" w:rsidRDefault="004E4869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 </w:t>
      </w:r>
    </w:p>
    <w:p w:rsidR="008B40FF" w:rsidRDefault="009E1321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Doug has talked to Maguire Iron Inc, about the water tower and they have brought a drone and took </w:t>
      </w:r>
      <w:r w:rsidR="00C274C1">
        <w:rPr>
          <w:rFonts w:ascii="Dotum" w:eastAsia="Dotum" w:hAnsi="Dotum" w:cs="Arial"/>
          <w:sz w:val="22"/>
        </w:rPr>
        <w:t>pictures</w:t>
      </w:r>
      <w:r>
        <w:rPr>
          <w:rFonts w:ascii="Dotum" w:eastAsia="Dotum" w:hAnsi="Dotum" w:cs="Arial"/>
          <w:sz w:val="22"/>
        </w:rPr>
        <w:t xml:space="preserve"> of the tower.  Just waiting to hear back from them.</w:t>
      </w:r>
    </w:p>
    <w:p w:rsidR="009E1321" w:rsidRDefault="009E1321" w:rsidP="00AB7E6A">
      <w:pPr>
        <w:rPr>
          <w:rFonts w:ascii="Dotum" w:eastAsia="Dotum" w:hAnsi="Dotum" w:cs="Arial"/>
          <w:sz w:val="22"/>
        </w:rPr>
      </w:pPr>
    </w:p>
    <w:p w:rsidR="009E1321" w:rsidRDefault="009E1321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Doug has not heard anything from Bolton and Menk lately so he will call them Tuesday</w:t>
      </w:r>
      <w:r w:rsidR="00C274C1">
        <w:rPr>
          <w:rFonts w:ascii="Dotum" w:eastAsia="Dotum" w:hAnsi="Dotum" w:cs="Arial"/>
          <w:sz w:val="22"/>
        </w:rPr>
        <w:t>.</w:t>
      </w:r>
    </w:p>
    <w:p w:rsidR="0002092F" w:rsidRPr="00303904" w:rsidRDefault="0002092F" w:rsidP="00303904">
      <w:pPr>
        <w:rPr>
          <w:rFonts w:ascii="Dotum" w:eastAsia="Dotum" w:hAnsi="Dotum" w:cs="Arial"/>
          <w:sz w:val="22"/>
        </w:rPr>
      </w:pPr>
    </w:p>
    <w:p w:rsidR="004F2429" w:rsidRPr="00303904" w:rsidRDefault="004F2429" w:rsidP="00303904">
      <w:pPr>
        <w:rPr>
          <w:rFonts w:ascii="Dotum" w:eastAsia="Dotum" w:hAnsi="Dotum" w:cs="Arial"/>
          <w:b/>
          <w:i/>
        </w:rPr>
      </w:pPr>
      <w:r w:rsidRPr="00303904">
        <w:rPr>
          <w:rFonts w:ascii="Dotum" w:eastAsia="Dotum" w:hAnsi="Dotum" w:cs="Arial"/>
          <w:b/>
          <w:i/>
        </w:rPr>
        <w:t>New Business:</w:t>
      </w:r>
    </w:p>
    <w:p w:rsidR="00C92663" w:rsidRDefault="00FC62AF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Discussed “junk”</w:t>
      </w:r>
      <w:r w:rsidR="00A05362">
        <w:rPr>
          <w:rFonts w:ascii="Dotum" w:eastAsia="Dotum" w:hAnsi="Dotum" w:cs="Arial"/>
          <w:sz w:val="22"/>
        </w:rPr>
        <w:t xml:space="preserve"> vehicles </w:t>
      </w:r>
      <w:r w:rsidRPr="00303904">
        <w:rPr>
          <w:rFonts w:ascii="Dotum" w:eastAsia="Dotum" w:hAnsi="Dotum" w:cs="Arial"/>
          <w:sz w:val="22"/>
        </w:rPr>
        <w:t xml:space="preserve">sitting around </w:t>
      </w:r>
      <w:r w:rsidR="00A05362">
        <w:rPr>
          <w:rFonts w:ascii="Dotum" w:eastAsia="Dotum" w:hAnsi="Dotum" w:cs="Arial"/>
          <w:sz w:val="22"/>
        </w:rPr>
        <w:t>letters will be sent.</w:t>
      </w:r>
    </w:p>
    <w:p w:rsidR="00CA5529" w:rsidRDefault="00CA5529" w:rsidP="00303904">
      <w:pPr>
        <w:rPr>
          <w:rFonts w:ascii="Dotum" w:eastAsia="Dotum" w:hAnsi="Dotum" w:cs="Arial"/>
          <w:sz w:val="22"/>
        </w:rPr>
      </w:pPr>
    </w:p>
    <w:p w:rsidR="00FC62AF" w:rsidRPr="00303904" w:rsidRDefault="007D2034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Reminder gar</w:t>
      </w:r>
      <w:r w:rsidR="00705A9A">
        <w:rPr>
          <w:rFonts w:ascii="Dotum" w:eastAsia="Dotum" w:hAnsi="Dotum" w:cs="Arial"/>
          <w:sz w:val="22"/>
        </w:rPr>
        <w:t>b</w:t>
      </w:r>
      <w:r w:rsidRPr="00303904">
        <w:rPr>
          <w:rFonts w:ascii="Dotum" w:eastAsia="Dotum" w:hAnsi="Dotum" w:cs="Arial"/>
          <w:sz w:val="22"/>
        </w:rPr>
        <w:t>age and water rates will increase July 1</w:t>
      </w:r>
      <w:r w:rsidRPr="00303904">
        <w:rPr>
          <w:rFonts w:ascii="Dotum" w:eastAsia="Dotum" w:hAnsi="Dotum" w:cs="Arial"/>
          <w:sz w:val="22"/>
          <w:vertAlign w:val="superscript"/>
        </w:rPr>
        <w:t>st</w:t>
      </w:r>
      <w:r w:rsidRPr="00303904">
        <w:rPr>
          <w:rFonts w:ascii="Dotum" w:eastAsia="Dotum" w:hAnsi="Dotum" w:cs="Arial"/>
          <w:sz w:val="22"/>
        </w:rPr>
        <w:t xml:space="preserve"> by ordinance, sewer rates will stay the same.</w:t>
      </w:r>
    </w:p>
    <w:p w:rsidR="00FC62AF" w:rsidRPr="00303904" w:rsidRDefault="00FC62AF" w:rsidP="00303904">
      <w:pPr>
        <w:rPr>
          <w:rFonts w:ascii="Dotum" w:eastAsia="Dotum" w:hAnsi="Dotum" w:cs="Arial"/>
          <w:sz w:val="22"/>
        </w:rPr>
      </w:pPr>
    </w:p>
    <w:p w:rsidR="00CA5529" w:rsidRDefault="00FF0A1F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by </w:t>
      </w:r>
      <w:r w:rsidR="00CA5529">
        <w:rPr>
          <w:rFonts w:ascii="Dotum" w:eastAsia="Dotum" w:hAnsi="Dotum"/>
          <w:sz w:val="22"/>
        </w:rPr>
        <w:t xml:space="preserve">M. Habben </w:t>
      </w:r>
      <w:r w:rsidR="00DD7915" w:rsidRPr="00303904">
        <w:rPr>
          <w:rFonts w:ascii="Dotum" w:eastAsia="Dotum" w:hAnsi="Dotum"/>
          <w:sz w:val="22"/>
        </w:rPr>
        <w:t>2</w:t>
      </w:r>
      <w:r w:rsidR="00DD7915" w:rsidRPr="00303904">
        <w:rPr>
          <w:rFonts w:ascii="Dotum" w:eastAsia="Dotum" w:hAnsi="Dotum"/>
          <w:sz w:val="22"/>
          <w:vertAlign w:val="superscript"/>
        </w:rPr>
        <w:t>nd</w:t>
      </w:r>
      <w:r w:rsidR="00DD7915" w:rsidRPr="00303904">
        <w:rPr>
          <w:rFonts w:ascii="Dotum" w:eastAsia="Dotum" w:hAnsi="Dotum"/>
          <w:sz w:val="22"/>
        </w:rPr>
        <w:t xml:space="preserve"> by </w:t>
      </w:r>
      <w:r w:rsidR="00CA5529">
        <w:rPr>
          <w:rFonts w:ascii="Dotum" w:eastAsia="Dotum" w:hAnsi="Dotum"/>
          <w:sz w:val="22"/>
        </w:rPr>
        <w:t>Alig</w:t>
      </w:r>
      <w:r w:rsidR="00321EC8" w:rsidRPr="00303904">
        <w:rPr>
          <w:rFonts w:ascii="Dotum" w:eastAsia="Dotum" w:hAnsi="Dotum"/>
          <w:sz w:val="22"/>
        </w:rPr>
        <w:t xml:space="preserve"> </w:t>
      </w:r>
      <w:r w:rsidR="00DD7915" w:rsidRPr="00303904">
        <w:rPr>
          <w:rFonts w:ascii="Dotum" w:eastAsia="Dotum" w:hAnsi="Dotum"/>
          <w:sz w:val="22"/>
        </w:rPr>
        <w:t>to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CA5529">
        <w:rPr>
          <w:rFonts w:ascii="Dotum" w:eastAsia="Dotum" w:hAnsi="Dotum"/>
          <w:sz w:val="22"/>
        </w:rPr>
        <w:t xml:space="preserve"> 5 yeas 0 nays M/C</w:t>
      </w:r>
    </w:p>
    <w:p w:rsidR="00D621A5" w:rsidRPr="00303904" w:rsidRDefault="00D621A5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C20C17" w:rsidRPr="00303904">
        <w:rPr>
          <w:rFonts w:ascii="Dotum" w:eastAsia="Dotum" w:hAnsi="Dotum"/>
          <w:sz w:val="22"/>
        </w:rPr>
        <w:tab/>
      </w:r>
      <w:r w:rsidR="00983538">
        <w:rPr>
          <w:rFonts w:ascii="Dotum" w:eastAsia="Dotum" w:hAnsi="Dotum"/>
          <w:sz w:val="22"/>
        </w:rPr>
        <w:t>95.37</w:t>
      </w:r>
    </w:p>
    <w:p w:rsidR="009B49CC" w:rsidRPr="00303904" w:rsidRDefault="001B3F9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Pr="00303904">
        <w:rPr>
          <w:rFonts w:ascii="Dotum" w:eastAsia="Dotum" w:hAnsi="Dotum"/>
          <w:sz w:val="22"/>
        </w:rPr>
        <w:tab/>
      </w:r>
      <w:r w:rsidR="00983538">
        <w:rPr>
          <w:rFonts w:ascii="Dotum" w:eastAsia="Dotum" w:hAnsi="Dotum"/>
          <w:sz w:val="22"/>
        </w:rPr>
        <w:t>74.01</w:t>
      </w:r>
    </w:p>
    <w:p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fire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983538">
        <w:rPr>
          <w:rFonts w:ascii="Dotum" w:eastAsia="Dotum" w:hAnsi="Dotum"/>
          <w:sz w:val="22"/>
        </w:rPr>
        <w:t>81.43</w:t>
      </w:r>
    </w:p>
    <w:p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480.00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300276" w:rsidRPr="00303904">
        <w:rPr>
          <w:rFonts w:ascii="Dotum" w:eastAsia="Dotum" w:hAnsi="Dotum"/>
          <w:sz w:val="22"/>
        </w:rPr>
        <w:t xml:space="preserve"> </w:t>
      </w:r>
      <w:r w:rsidR="00983538">
        <w:rPr>
          <w:rFonts w:ascii="Dotum" w:eastAsia="Dotum" w:hAnsi="Dotum"/>
          <w:sz w:val="22"/>
        </w:rPr>
        <w:t xml:space="preserve">4.25 </w:t>
      </w:r>
      <w:r w:rsidR="003E0942" w:rsidRPr="00303904"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FC5C81" w:rsidRPr="00303904">
        <w:rPr>
          <w:rFonts w:ascii="Dotum" w:eastAsia="Dotum" w:hAnsi="Dotum"/>
          <w:sz w:val="22"/>
        </w:rPr>
        <w:t>767.89</w:t>
      </w:r>
    </w:p>
    <w:p w:rsidR="00C20C17" w:rsidRPr="00303904" w:rsidRDefault="00A740B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44.95</w:t>
      </w:r>
    </w:p>
    <w:p w:rsidR="0026751D" w:rsidRDefault="0098353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</w:r>
      <w:r w:rsidR="004E4869">
        <w:rPr>
          <w:rFonts w:ascii="Dotum" w:eastAsia="Dotum" w:hAnsi="Dotum"/>
          <w:sz w:val="22"/>
        </w:rPr>
        <w:t>132.80</w:t>
      </w:r>
    </w:p>
    <w:p w:rsidR="00983538" w:rsidRDefault="0098353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Phone, Library</w:t>
      </w:r>
      <w:r>
        <w:rPr>
          <w:rFonts w:ascii="Dotum" w:eastAsia="Dotum" w:hAnsi="Dotum"/>
          <w:sz w:val="22"/>
        </w:rPr>
        <w:tab/>
      </w:r>
      <w:r w:rsidR="004E4869">
        <w:rPr>
          <w:rFonts w:ascii="Dotum" w:eastAsia="Dotum" w:hAnsi="Dotum"/>
          <w:sz w:val="22"/>
        </w:rPr>
        <w:t>36.29</w:t>
      </w:r>
    </w:p>
    <w:p w:rsidR="00983538" w:rsidRDefault="0098353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Swank Movie, Library</w:t>
      </w:r>
      <w:r>
        <w:rPr>
          <w:rFonts w:ascii="Dotum" w:eastAsia="Dotum" w:hAnsi="Dotum"/>
          <w:sz w:val="22"/>
        </w:rPr>
        <w:tab/>
      </w:r>
      <w:r w:rsidR="004E4869">
        <w:rPr>
          <w:rFonts w:ascii="Dotum" w:eastAsia="Dotum" w:hAnsi="Dotum"/>
          <w:sz w:val="22"/>
        </w:rPr>
        <w:t>173.00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lastRenderedPageBreak/>
        <w:t>RUT FUND:</w:t>
      </w:r>
    </w:p>
    <w:p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street lights </w:t>
      </w:r>
      <w:r w:rsidR="00D4161B" w:rsidRPr="00303904">
        <w:rPr>
          <w:rFonts w:ascii="Dotum" w:eastAsia="Dotum" w:hAnsi="Dotum"/>
          <w:sz w:val="22"/>
        </w:rPr>
        <w:tab/>
      </w:r>
      <w:r w:rsidR="00983538">
        <w:rPr>
          <w:rFonts w:ascii="Dotum" w:eastAsia="Dotum" w:hAnsi="Dotum"/>
          <w:sz w:val="22"/>
        </w:rPr>
        <w:t>516.61</w:t>
      </w:r>
    </w:p>
    <w:p w:rsidR="00B5524F" w:rsidRPr="00303904" w:rsidRDefault="00B55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792C58">
        <w:rPr>
          <w:rFonts w:ascii="Dotum" w:eastAsia="Dotum" w:hAnsi="Dotum"/>
          <w:sz w:val="22"/>
        </w:rPr>
        <w:t>107.48</w:t>
      </w:r>
    </w:p>
    <w:p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792C58">
        <w:rPr>
          <w:rFonts w:ascii="Dotum" w:eastAsia="Dotum" w:hAnsi="Dotum"/>
          <w:sz w:val="22"/>
        </w:rPr>
        <w:t>110.51</w:t>
      </w:r>
    </w:p>
    <w:p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792C58">
        <w:rPr>
          <w:rFonts w:ascii="Dotum" w:eastAsia="Dotum" w:hAnsi="Dotum"/>
          <w:sz w:val="22"/>
        </w:rPr>
        <w:t>108.34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Palmer Mutual Telephone, water shed</w:t>
      </w:r>
      <w:r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36.70</w:t>
      </w:r>
    </w:p>
    <w:p w:rsidR="00C20C17" w:rsidRPr="00303904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36.20</w:t>
      </w:r>
    </w:p>
    <w:p w:rsidR="00552637" w:rsidRDefault="00792C5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One Call, locates Jan-Apr</w:t>
      </w:r>
      <w:r>
        <w:rPr>
          <w:rFonts w:ascii="Dotum" w:eastAsia="Dotum" w:hAnsi="Dotum"/>
          <w:sz w:val="22"/>
        </w:rPr>
        <w:tab/>
      </w:r>
      <w:r w:rsidR="004E4869">
        <w:rPr>
          <w:rFonts w:ascii="Dotum" w:eastAsia="Dotum" w:hAnsi="Dotum"/>
          <w:sz w:val="22"/>
        </w:rPr>
        <w:t>32.50</w:t>
      </w:r>
    </w:p>
    <w:p w:rsidR="00792C58" w:rsidRDefault="00792C5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Doug Helmers, mileage</w:t>
      </w:r>
      <w:r>
        <w:rPr>
          <w:rFonts w:ascii="Dotum" w:eastAsia="Dotum" w:hAnsi="Dotum"/>
          <w:sz w:val="22"/>
        </w:rPr>
        <w:tab/>
        <w:t>68.00</w:t>
      </w:r>
    </w:p>
    <w:p w:rsidR="00792C58" w:rsidRPr="00303904" w:rsidRDefault="00792C5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1925.00</w:t>
      </w:r>
    </w:p>
    <w:p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792C58">
        <w:rPr>
          <w:rFonts w:ascii="Dotum" w:eastAsia="Dotum" w:hAnsi="Dotum"/>
          <w:sz w:val="22"/>
        </w:rPr>
        <w:t>27.26</w:t>
      </w:r>
    </w:p>
    <w:p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AE61D3">
        <w:rPr>
          <w:rFonts w:ascii="Dotum" w:eastAsia="Dotum" w:hAnsi="Dotum"/>
          <w:sz w:val="22"/>
        </w:rPr>
        <w:t>28.</w:t>
      </w:r>
      <w:r w:rsidR="00792C58">
        <w:rPr>
          <w:rFonts w:ascii="Dotum" w:eastAsia="Dotum" w:hAnsi="Dotum"/>
          <w:sz w:val="22"/>
        </w:rPr>
        <w:t>03</w:t>
      </w:r>
    </w:p>
    <w:p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44.95</w:t>
      </w:r>
    </w:p>
    <w:p w:rsidR="00AE61D3" w:rsidRDefault="00AE61D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Doug Helmers, mileage</w:t>
      </w:r>
      <w:r>
        <w:rPr>
          <w:rFonts w:ascii="Dotum" w:eastAsia="Dotum" w:hAnsi="Dotum"/>
          <w:sz w:val="22"/>
        </w:rPr>
        <w:tab/>
      </w:r>
      <w:r w:rsidR="004E4869">
        <w:rPr>
          <w:rFonts w:ascii="Dotum" w:eastAsia="Dotum" w:hAnsi="Dotum"/>
          <w:sz w:val="22"/>
        </w:rPr>
        <w:t>102.00</w:t>
      </w:r>
    </w:p>
    <w:p w:rsidR="002A3B08" w:rsidRDefault="002A3B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Bomgaars, gopher/mole killer </w:t>
      </w:r>
      <w:r>
        <w:rPr>
          <w:rFonts w:ascii="Dotum" w:eastAsia="Dotum" w:hAnsi="Dotum"/>
          <w:sz w:val="22"/>
        </w:rPr>
        <w:tab/>
        <w:t>15.98</w:t>
      </w:r>
    </w:p>
    <w:p w:rsidR="00AE61D3" w:rsidRDefault="00AE61D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Pr="00303904">
        <w:rPr>
          <w:rFonts w:ascii="Dotum" w:eastAsia="Dotum" w:hAnsi="Dotum"/>
          <w:sz w:val="22"/>
        </w:rPr>
        <w:tab/>
      </w:r>
      <w:r w:rsidR="00ED20B7">
        <w:rPr>
          <w:rFonts w:ascii="Dotum" w:eastAsia="Dotum" w:hAnsi="Dotum"/>
          <w:sz w:val="22"/>
        </w:rPr>
        <w:t>95.37</w:t>
      </w:r>
    </w:p>
    <w:p w:rsidR="00B76571" w:rsidRPr="00303904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ED20B7">
        <w:rPr>
          <w:rFonts w:ascii="Dotum" w:eastAsia="Dotum" w:hAnsi="Dotum"/>
          <w:sz w:val="22"/>
        </w:rPr>
        <w:t>111.08</w:t>
      </w:r>
    </w:p>
    <w:p w:rsidR="009849E6" w:rsidRPr="00303904" w:rsidRDefault="009849E6" w:rsidP="00303904">
      <w:pPr>
        <w:tabs>
          <w:tab w:val="decimal" w:pos="7200"/>
        </w:tabs>
        <w:rPr>
          <w:rFonts w:ascii="Dotum" w:eastAsia="Dotum" w:hAnsi="Dotum"/>
          <w:iCs/>
          <w:sz w:val="22"/>
        </w:rPr>
      </w:pPr>
    </w:p>
    <w:p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</w:p>
    <w:p w:rsidR="00E956BF" w:rsidRDefault="002A3B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Usborne Books, Spanish books</w:t>
      </w:r>
      <w:r>
        <w:rPr>
          <w:rFonts w:ascii="Dotum" w:eastAsia="Dotum" w:hAnsi="Dotum"/>
          <w:sz w:val="22"/>
        </w:rPr>
        <w:tab/>
        <w:t>324.25</w:t>
      </w:r>
    </w:p>
    <w:p w:rsidR="002A3B08" w:rsidRPr="002A3B08" w:rsidRDefault="002A3B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64364" w:rsidRPr="0030390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</w:p>
    <w:p w:rsidR="00E956BF" w:rsidRDefault="00E956BF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:rsidR="00902CFD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</w:p>
    <w:p w:rsidR="00705A9A" w:rsidRDefault="00705A9A" w:rsidP="00303904">
      <w:pPr>
        <w:rPr>
          <w:rFonts w:ascii="Dotum" w:eastAsia="Dotum" w:hAnsi="Dotum"/>
          <w:sz w:val="22"/>
        </w:rPr>
      </w:pPr>
    </w:p>
    <w:p w:rsidR="00E956BF" w:rsidRDefault="00E956BF" w:rsidP="00303904">
      <w:pPr>
        <w:rPr>
          <w:rFonts w:ascii="Dotum" w:eastAsia="Dotum" w:hAnsi="Dotum"/>
          <w:sz w:val="22"/>
        </w:rPr>
      </w:pPr>
    </w:p>
    <w:p w:rsidR="00D4161B" w:rsidRPr="00303904" w:rsidRDefault="00627270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E956BF">
        <w:rPr>
          <w:rFonts w:ascii="Dotum" w:eastAsia="Dotum" w:hAnsi="Dotum"/>
          <w:sz w:val="22"/>
        </w:rPr>
        <w:t>May</w:t>
      </w:r>
      <w:r w:rsidRPr="00303904">
        <w:rPr>
          <w:rFonts w:ascii="Dotum" w:eastAsia="Dotum" w:hAnsi="Dotum"/>
          <w:sz w:val="22"/>
        </w:rPr>
        <w:t xml:space="preserve"> 2020 inclu</w:t>
      </w:r>
      <w:r w:rsidR="00E956BF">
        <w:rPr>
          <w:rFonts w:ascii="Dotum" w:eastAsia="Dotum" w:hAnsi="Dotum"/>
          <w:sz w:val="22"/>
        </w:rPr>
        <w:t>ding salaries, General Fund--$</w:t>
      </w:r>
      <w:r w:rsidR="00701FC6">
        <w:rPr>
          <w:rFonts w:ascii="Dotum" w:eastAsia="Dotum" w:hAnsi="Dotum"/>
          <w:sz w:val="22"/>
        </w:rPr>
        <w:t>2,316.98</w:t>
      </w:r>
    </w:p>
    <w:p w:rsidR="00D4161B" w:rsidRPr="00303904" w:rsidRDefault="009B1429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Special Revenue--$</w:t>
      </w:r>
      <w:r w:rsidR="00701FC6">
        <w:rPr>
          <w:rFonts w:ascii="Dotum" w:eastAsia="Dotum" w:hAnsi="Dotum"/>
          <w:sz w:val="22"/>
        </w:rPr>
        <w:t>858.33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Pr="00303904">
        <w:rPr>
          <w:rFonts w:ascii="Dotum" w:eastAsia="Dotum" w:hAnsi="Dotum"/>
          <w:sz w:val="22"/>
        </w:rPr>
        <w:t>Enterprise--$</w:t>
      </w:r>
      <w:r w:rsidR="00AF5DF9">
        <w:rPr>
          <w:rFonts w:ascii="Dotum" w:eastAsia="Dotum" w:hAnsi="Dotum"/>
          <w:sz w:val="22"/>
        </w:rPr>
        <w:t>3,838.62</w:t>
      </w:r>
      <w:r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AF5DF9">
        <w:rPr>
          <w:rFonts w:ascii="Dotum" w:eastAsia="Dotum" w:hAnsi="Dotum"/>
          <w:sz w:val="22"/>
        </w:rPr>
        <w:t>7,013.93</w:t>
      </w:r>
    </w:p>
    <w:p w:rsidR="00BF7EA0" w:rsidRPr="00303904" w:rsidRDefault="00BF7EA0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E956BF">
        <w:rPr>
          <w:rFonts w:ascii="Dotum" w:eastAsia="Dotum" w:hAnsi="Dotum"/>
          <w:sz w:val="22"/>
        </w:rPr>
        <w:t>May</w:t>
      </w:r>
      <w:r w:rsidR="00836C7F" w:rsidRPr="00303904">
        <w:rPr>
          <w:rFonts w:ascii="Dotum" w:eastAsia="Dotum" w:hAnsi="Dotum"/>
          <w:sz w:val="22"/>
        </w:rPr>
        <w:t xml:space="preserve"> </w:t>
      </w:r>
      <w:r w:rsidR="00701249" w:rsidRPr="00303904">
        <w:rPr>
          <w:rFonts w:ascii="Dotum" w:eastAsia="Dotum" w:hAnsi="Dotum"/>
          <w:sz w:val="22"/>
        </w:rPr>
        <w:t>2020</w:t>
      </w:r>
      <w:r w:rsidR="007C7AC7" w:rsidRPr="00303904">
        <w:rPr>
          <w:rFonts w:ascii="Dotum" w:eastAsia="Dotum" w:hAnsi="Dotum"/>
          <w:sz w:val="22"/>
        </w:rPr>
        <w:t>, General Fund--</w:t>
      </w:r>
      <w:r w:rsidR="00B67D3B" w:rsidRPr="00303904">
        <w:rPr>
          <w:rFonts w:ascii="Dotum" w:eastAsia="Dotum" w:hAnsi="Dotum"/>
          <w:sz w:val="22"/>
        </w:rPr>
        <w:t>$</w:t>
      </w:r>
      <w:r w:rsidR="00AF5DF9">
        <w:rPr>
          <w:rFonts w:ascii="Dotum" w:eastAsia="Dotum" w:hAnsi="Dotum"/>
          <w:sz w:val="22"/>
        </w:rPr>
        <w:t>9084.40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Revenue-$</w:t>
      </w:r>
      <w:r w:rsidR="00AF5DF9">
        <w:rPr>
          <w:rFonts w:ascii="Dotum" w:eastAsia="Dotum" w:hAnsi="Dotum"/>
          <w:sz w:val="22"/>
        </w:rPr>
        <w:t>1,047.62</w:t>
      </w:r>
      <w:r w:rsidR="0056343F" w:rsidRPr="00303904">
        <w:rPr>
          <w:rFonts w:ascii="Dotum" w:eastAsia="Dotum" w:hAnsi="Dotum"/>
          <w:sz w:val="22"/>
        </w:rPr>
        <w:t xml:space="preserve"> Enterprise</w:t>
      </w:r>
      <w:r w:rsidR="00AD114C" w:rsidRPr="00303904">
        <w:rPr>
          <w:rFonts w:ascii="Dotum" w:eastAsia="Dotum" w:hAnsi="Dotum"/>
          <w:sz w:val="22"/>
        </w:rPr>
        <w:t>--$</w:t>
      </w:r>
      <w:r w:rsidR="00AF5DF9">
        <w:rPr>
          <w:rFonts w:ascii="Dotum" w:eastAsia="Dotum" w:hAnsi="Dotum"/>
          <w:sz w:val="22"/>
        </w:rPr>
        <w:t>7,407.21</w:t>
      </w:r>
      <w:r w:rsidR="0074107A" w:rsidRPr="00303904">
        <w:rPr>
          <w:rFonts w:ascii="Dotum" w:eastAsia="Dotum" w:hAnsi="Dotum"/>
          <w:sz w:val="22"/>
        </w:rPr>
        <w:t xml:space="preserve"> </w:t>
      </w:r>
      <w:r w:rsidRPr="00303904">
        <w:rPr>
          <w:rFonts w:ascii="Dotum" w:eastAsia="Dotum" w:hAnsi="Dotum"/>
          <w:sz w:val="22"/>
        </w:rPr>
        <w:t>Total Revenues: $</w:t>
      </w:r>
      <w:r w:rsidR="00AF5DF9">
        <w:rPr>
          <w:rFonts w:ascii="Dotum" w:eastAsia="Dotum" w:hAnsi="Dotum"/>
          <w:sz w:val="22"/>
        </w:rPr>
        <w:t>17,539.23</w:t>
      </w:r>
      <w:r w:rsidR="00FE7DD4" w:rsidRPr="00303904">
        <w:rPr>
          <w:rFonts w:ascii="Dotum" w:eastAsia="Dotum" w:hAnsi="Dotum"/>
          <w:sz w:val="22"/>
        </w:rPr>
        <w:t>.</w:t>
      </w:r>
    </w:p>
    <w:p w:rsidR="00F4118E" w:rsidRPr="00303904" w:rsidRDefault="00F4118E" w:rsidP="00303904">
      <w:pPr>
        <w:rPr>
          <w:rFonts w:ascii="Dotum" w:eastAsia="Dotum" w:hAnsi="Dotum"/>
          <w:sz w:val="16"/>
        </w:rPr>
      </w:pPr>
    </w:p>
    <w:p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:rsidR="00BB6286" w:rsidRPr="00303904" w:rsidRDefault="00BB6286" w:rsidP="00303904">
      <w:pPr>
        <w:rPr>
          <w:rFonts w:ascii="Dotum" w:eastAsia="Dotum" w:hAnsi="Dotum"/>
          <w:sz w:val="22"/>
        </w:rPr>
      </w:pPr>
    </w:p>
    <w:p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:rsidR="00B46772" w:rsidRPr="00303904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Robert Rosenboom</w:t>
      </w:r>
      <w:r w:rsidR="007937EE" w:rsidRPr="00303904">
        <w:rPr>
          <w:rFonts w:ascii="Dotum" w:eastAsia="Dotum" w:hAnsi="Dotum"/>
          <w:sz w:val="22"/>
        </w:rPr>
        <w:t xml:space="preserve">,  </w:t>
      </w:r>
      <w:r w:rsidR="00AD4D6E" w:rsidRPr="00303904">
        <w:rPr>
          <w:rFonts w:ascii="Dotum" w:eastAsia="Dotum" w:hAnsi="Dotum"/>
          <w:sz w:val="22"/>
        </w:rPr>
        <w:t xml:space="preserve">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841682" w:rsidRPr="00303904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RPr="00303904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0A" w:rsidRDefault="0032770A" w:rsidP="00FB5BB6">
      <w:r>
        <w:separator/>
      </w:r>
    </w:p>
  </w:endnote>
  <w:endnote w:type="continuationSeparator" w:id="0">
    <w:p w:rsidR="0032770A" w:rsidRDefault="0032770A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04C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04C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0A" w:rsidRDefault="0032770A" w:rsidP="00FB5BB6">
      <w:r>
        <w:separator/>
      </w:r>
    </w:p>
  </w:footnote>
  <w:footnote w:type="continuationSeparator" w:id="0">
    <w:p w:rsidR="0032770A" w:rsidRDefault="0032770A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5E4B"/>
    <w:rsid w:val="00005E66"/>
    <w:rsid w:val="00005EEA"/>
    <w:rsid w:val="00007A26"/>
    <w:rsid w:val="00010047"/>
    <w:rsid w:val="000101A6"/>
    <w:rsid w:val="00011143"/>
    <w:rsid w:val="0001120E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1F75"/>
    <w:rsid w:val="00022A1D"/>
    <w:rsid w:val="0002378B"/>
    <w:rsid w:val="00023DD3"/>
    <w:rsid w:val="00023DDD"/>
    <w:rsid w:val="000250B4"/>
    <w:rsid w:val="0002578F"/>
    <w:rsid w:val="00026887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6D3F"/>
    <w:rsid w:val="000D7959"/>
    <w:rsid w:val="000E01FC"/>
    <w:rsid w:val="000E0330"/>
    <w:rsid w:val="000E066F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F0010"/>
    <w:rsid w:val="000F070B"/>
    <w:rsid w:val="000F0F36"/>
    <w:rsid w:val="000F3425"/>
    <w:rsid w:val="000F3BF7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303F9"/>
    <w:rsid w:val="001309E0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2010B7"/>
    <w:rsid w:val="00201235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F2A"/>
    <w:rsid w:val="002A1110"/>
    <w:rsid w:val="002A298F"/>
    <w:rsid w:val="002A339F"/>
    <w:rsid w:val="002A3624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0942"/>
    <w:rsid w:val="003E1449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7E3E"/>
    <w:rsid w:val="003F06A8"/>
    <w:rsid w:val="003F08E6"/>
    <w:rsid w:val="003F1855"/>
    <w:rsid w:val="003F250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5AE"/>
    <w:rsid w:val="00423B18"/>
    <w:rsid w:val="00423F5E"/>
    <w:rsid w:val="004248D5"/>
    <w:rsid w:val="00426393"/>
    <w:rsid w:val="0042670B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476E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3848"/>
    <w:rsid w:val="004638A8"/>
    <w:rsid w:val="00463B3B"/>
    <w:rsid w:val="00463E57"/>
    <w:rsid w:val="00464746"/>
    <w:rsid w:val="004653C1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343F"/>
    <w:rsid w:val="00563944"/>
    <w:rsid w:val="00564FDF"/>
    <w:rsid w:val="00565F9D"/>
    <w:rsid w:val="00566F5F"/>
    <w:rsid w:val="0056732F"/>
    <w:rsid w:val="00567729"/>
    <w:rsid w:val="00567C8A"/>
    <w:rsid w:val="0057184B"/>
    <w:rsid w:val="00573753"/>
    <w:rsid w:val="005741D7"/>
    <w:rsid w:val="005748DD"/>
    <w:rsid w:val="00574BD7"/>
    <w:rsid w:val="00574DDF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FF9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8BB"/>
    <w:rsid w:val="00600E4D"/>
    <w:rsid w:val="0060144F"/>
    <w:rsid w:val="0060154E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DE2"/>
    <w:rsid w:val="00624042"/>
    <w:rsid w:val="006247A1"/>
    <w:rsid w:val="006251C2"/>
    <w:rsid w:val="00627046"/>
    <w:rsid w:val="00627270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F2F"/>
    <w:rsid w:val="006A108F"/>
    <w:rsid w:val="006A1510"/>
    <w:rsid w:val="006A16A1"/>
    <w:rsid w:val="006A1BBD"/>
    <w:rsid w:val="006A22F5"/>
    <w:rsid w:val="006A23AF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6645"/>
    <w:rsid w:val="006B7579"/>
    <w:rsid w:val="006B7D80"/>
    <w:rsid w:val="006C0A72"/>
    <w:rsid w:val="006C0B58"/>
    <w:rsid w:val="006C15C3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A74"/>
    <w:rsid w:val="00780E37"/>
    <w:rsid w:val="00780E59"/>
    <w:rsid w:val="007811AD"/>
    <w:rsid w:val="00782C4D"/>
    <w:rsid w:val="00782DBC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5C4E"/>
    <w:rsid w:val="007A5FDF"/>
    <w:rsid w:val="007A690B"/>
    <w:rsid w:val="007A7A7D"/>
    <w:rsid w:val="007B1144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86E"/>
    <w:rsid w:val="007D7020"/>
    <w:rsid w:val="007D708F"/>
    <w:rsid w:val="007D7C9A"/>
    <w:rsid w:val="007E0DD0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643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7455"/>
    <w:rsid w:val="0086773F"/>
    <w:rsid w:val="008678BD"/>
    <w:rsid w:val="0087063B"/>
    <w:rsid w:val="0087079B"/>
    <w:rsid w:val="00871969"/>
    <w:rsid w:val="008722BD"/>
    <w:rsid w:val="00875AA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871F7"/>
    <w:rsid w:val="00893416"/>
    <w:rsid w:val="00893532"/>
    <w:rsid w:val="008940E4"/>
    <w:rsid w:val="00895F76"/>
    <w:rsid w:val="00896CC4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5362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00C"/>
    <w:rsid w:val="00AA7325"/>
    <w:rsid w:val="00AB01EF"/>
    <w:rsid w:val="00AB0279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ACA"/>
    <w:rsid w:val="00B41CF9"/>
    <w:rsid w:val="00B41EFB"/>
    <w:rsid w:val="00B44532"/>
    <w:rsid w:val="00B44583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51A7"/>
    <w:rsid w:val="00BF5A17"/>
    <w:rsid w:val="00BF5B89"/>
    <w:rsid w:val="00BF5DAB"/>
    <w:rsid w:val="00BF6D68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2094A"/>
    <w:rsid w:val="00C20C17"/>
    <w:rsid w:val="00C20F13"/>
    <w:rsid w:val="00C2116A"/>
    <w:rsid w:val="00C21376"/>
    <w:rsid w:val="00C21820"/>
    <w:rsid w:val="00C228BC"/>
    <w:rsid w:val="00C257E4"/>
    <w:rsid w:val="00C259B5"/>
    <w:rsid w:val="00C26BF5"/>
    <w:rsid w:val="00C26FE2"/>
    <w:rsid w:val="00C274C1"/>
    <w:rsid w:val="00C31970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F3D"/>
    <w:rsid w:val="00C86116"/>
    <w:rsid w:val="00C8615E"/>
    <w:rsid w:val="00C86CBD"/>
    <w:rsid w:val="00C87773"/>
    <w:rsid w:val="00C901D1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90A"/>
    <w:rsid w:val="00E21E2A"/>
    <w:rsid w:val="00E2345E"/>
    <w:rsid w:val="00E2431F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01E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06DB-2DFF-4C25-8346-79AD746D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11</cp:revision>
  <cp:lastPrinted>2020-06-11T20:31:00Z</cp:lastPrinted>
  <dcterms:created xsi:type="dcterms:W3CDTF">2020-06-01T23:52:00Z</dcterms:created>
  <dcterms:modified xsi:type="dcterms:W3CDTF">2020-06-11T20:56:00Z</dcterms:modified>
</cp:coreProperties>
</file>